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F0" w:rsidRDefault="00C07FF0" w:rsidP="00C07FF0">
      <w:pPr>
        <w:pStyle w:val="Titolo1"/>
        <w:pBdr>
          <w:bottom w:val="single" w:sz="6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AZIENDA OSPEDALIERA SAN PIO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DI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BENEVENTO</w:t>
      </w:r>
    </w:p>
    <w:p w:rsidR="00C07FF0" w:rsidRDefault="00C07FF0" w:rsidP="00C07FF0">
      <w:pPr>
        <w:pStyle w:val="Titolo2"/>
        <w:shd w:val="clear" w:color="auto" w:fill="FFFFFF"/>
        <w:spacing w:before="0" w:beforeAutospacing="0" w:after="0" w:afterAutospacing="0"/>
        <w:ind w:left="240" w:right="240"/>
        <w:rPr>
          <w:rFonts w:ascii="Arial" w:hAnsi="Arial" w:cs="Arial"/>
          <w:color w:val="536074"/>
          <w:sz w:val="34"/>
          <w:szCs w:val="34"/>
        </w:rPr>
      </w:pPr>
      <w:r>
        <w:rPr>
          <w:rFonts w:ascii="Arial" w:hAnsi="Arial" w:cs="Arial"/>
          <w:color w:val="536074"/>
          <w:sz w:val="34"/>
          <w:szCs w:val="34"/>
        </w:rPr>
        <w:t>RETTIFICA </w:t>
      </w:r>
      <w:r>
        <w:rPr>
          <w:rFonts w:ascii="Arial" w:hAnsi="Arial" w:cs="Arial"/>
          <w:color w:val="536074"/>
          <w:sz w:val="25"/>
          <w:szCs w:val="25"/>
          <w:bdr w:val="none" w:sz="0" w:space="0" w:color="auto" w:frame="1"/>
        </w:rPr>
        <w:t> </w:t>
      </w:r>
    </w:p>
    <w:p w:rsidR="00C07FF0" w:rsidRDefault="00C07FF0" w:rsidP="00C07FF0">
      <w:pPr>
        <w:pStyle w:val="Titolo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 w:val="0"/>
          <w:bCs w:val="0"/>
          <w:color w:val="444444"/>
          <w:sz w:val="23"/>
          <w:szCs w:val="23"/>
        </w:rPr>
      </w:pPr>
      <w:r>
        <w:rPr>
          <w:rFonts w:ascii="Arial" w:hAnsi="Arial" w:cs="Arial"/>
          <w:b w:val="0"/>
          <w:bCs w:val="0"/>
          <w:color w:val="444444"/>
          <w:sz w:val="23"/>
          <w:szCs w:val="23"/>
        </w:rPr>
        <w:t>Riapertura dei termini del conferimento, per titoli e colloquio, dell'incarico quinquennale di direttore della struttura complessa patologia clinica. </w:t>
      </w:r>
      <w:hyperlink r:id="rId4" w:tgtFrame="_blank" w:history="1">
        <w:r>
          <w:rPr>
            <w:rStyle w:val="Collegamentoipertestuale"/>
            <w:rFonts w:ascii="Arial" w:hAnsi="Arial" w:cs="Arial"/>
            <w:b w:val="0"/>
            <w:bCs w:val="0"/>
            <w:color w:val="4A970B"/>
            <w:sz w:val="23"/>
            <w:szCs w:val="23"/>
            <w:bdr w:val="none" w:sz="0" w:space="0" w:color="auto" w:frame="1"/>
          </w:rPr>
          <w:t>(GU n.54 del 05-07-2024)</w:t>
        </w:r>
      </w:hyperlink>
    </w:p>
    <w:p w:rsidR="001234F0" w:rsidRDefault="001234F0"/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Si comunica che con deliberazione  463  del  22  maggio  2024  e'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indetta la riapertura dei termini dell'avviso di selezione  pubblica,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per  titoli  e  colloquio,  per  il  conferimento  di   un   incarico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quinquennale  di  direttore  di  struttura  complessa  di   patologia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clinica. 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Il  termine  per  la  presentazione   delle   domande,   la   cui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acquisizione avviene esclusivamente mediante piattaforma informatica,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accessibile   all'indirizzo   https://aosanpio.iscrizioneconcorsi.it/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scade il trentesimo giorno successivo alla data di pubblicazione  del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presente avviso nella Gazzetta Ufficiale della Repubblica italiana  -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4ª Serie speciale «Concorsi ed esami» e nel caso sia festivo il primo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giorno feriale successivo. 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Il testo integrale del bando con l'indicazione  dei  requisiti  e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delle </w:t>
      </w:r>
      <w:proofErr w:type="spellStart"/>
      <w:r>
        <w:rPr>
          <w:color w:val="444444"/>
          <w:sz w:val="24"/>
          <w:szCs w:val="24"/>
        </w:rPr>
        <w:t>modalita'</w:t>
      </w:r>
      <w:proofErr w:type="spellEnd"/>
      <w:r>
        <w:rPr>
          <w:color w:val="444444"/>
          <w:sz w:val="24"/>
          <w:szCs w:val="24"/>
        </w:rPr>
        <w:t xml:space="preserve"> di  partecipazione  al  concorso  e'  pubblicato  nel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Bollettino Ufficiale della Regione Campania 24 giugno 2024, n. 45. 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Il   bando   e'   </w:t>
      </w:r>
      <w:proofErr w:type="spellStart"/>
      <w:r>
        <w:rPr>
          <w:color w:val="444444"/>
          <w:sz w:val="24"/>
          <w:szCs w:val="24"/>
        </w:rPr>
        <w:t>altresi'</w:t>
      </w:r>
      <w:proofErr w:type="spellEnd"/>
      <w:r>
        <w:rPr>
          <w:color w:val="444444"/>
          <w:sz w:val="24"/>
          <w:szCs w:val="24"/>
        </w:rPr>
        <w:t xml:space="preserve">   disponibile   sul   sito   aziendale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http://aosanpio.it/ nella sezione Bandi di Concorso. 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Per ulteriori informazioni rivolgersi all'</w:t>
      </w:r>
      <w:proofErr w:type="spellStart"/>
      <w:r>
        <w:rPr>
          <w:color w:val="444444"/>
          <w:sz w:val="24"/>
          <w:szCs w:val="24"/>
        </w:rPr>
        <w:t>U.O.C.</w:t>
      </w:r>
      <w:proofErr w:type="spellEnd"/>
      <w:r>
        <w:rPr>
          <w:color w:val="444444"/>
          <w:sz w:val="24"/>
          <w:szCs w:val="24"/>
        </w:rPr>
        <w:t xml:space="preserve"> Risorse umane  -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ufficio concorsi dell'</w:t>
      </w:r>
      <w:proofErr w:type="spellStart"/>
      <w:r>
        <w:rPr>
          <w:color w:val="444444"/>
          <w:sz w:val="24"/>
          <w:szCs w:val="24"/>
        </w:rPr>
        <w:t>A.O.</w:t>
      </w:r>
      <w:proofErr w:type="spellEnd"/>
      <w:r>
        <w:rPr>
          <w:color w:val="444444"/>
          <w:sz w:val="24"/>
          <w:szCs w:val="24"/>
        </w:rPr>
        <w:t xml:space="preserve"> «San Pio», via dell'Angelo n.  1  -  82100</w:t>
      </w:r>
    </w:p>
    <w:p w:rsidR="00C07FF0" w:rsidRDefault="00C07FF0" w:rsidP="00C07FF0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Benevento (tel. 0824/57556, dalle ore 11,00 alle 13,00). </w:t>
      </w:r>
    </w:p>
    <w:p w:rsidR="00C07FF0" w:rsidRDefault="00C07FF0"/>
    <w:sectPr w:rsidR="00C07FF0" w:rsidSect="002B6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34F0"/>
    <w:rsid w:val="001234F0"/>
    <w:rsid w:val="002B6676"/>
    <w:rsid w:val="00C0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676"/>
  </w:style>
  <w:style w:type="paragraph" w:styleId="Titolo1">
    <w:name w:val="heading 1"/>
    <w:basedOn w:val="Normale"/>
    <w:link w:val="Titolo1Carattere"/>
    <w:uiPriority w:val="9"/>
    <w:qFormat/>
    <w:rsid w:val="0012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2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23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34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4F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34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1234F0"/>
  </w:style>
  <w:style w:type="character" w:styleId="Collegamentoipertestuale">
    <w:name w:val="Hyperlink"/>
    <w:basedOn w:val="Carpredefinitoparagrafo"/>
    <w:uiPriority w:val="99"/>
    <w:semiHidden/>
    <w:unhideWhenUsed/>
    <w:rsid w:val="001234F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23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234F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zettaufficiale.it/eli/gu/2024/07/05/54/s4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A. O. San Pio - BN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simona.maglio</dc:creator>
  <cp:lastModifiedBy>simona.maglio</cp:lastModifiedBy>
  <cp:revision>2</cp:revision>
  <dcterms:created xsi:type="dcterms:W3CDTF">2024-07-08T10:13:00Z</dcterms:created>
  <dcterms:modified xsi:type="dcterms:W3CDTF">2024-07-08T10:13:00Z</dcterms:modified>
</cp:coreProperties>
</file>