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A758E">
      <w:pPr>
        <w:pStyle w:val="Nessunaspaziatura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32"/>
        </w:rPr>
        <w:t xml:space="preserve">AZIENDA OSPEDALIERA </w:t>
      </w:r>
      <w:r>
        <w:rPr>
          <w:rFonts w:ascii="Times New Roman" w:hAnsi="Times New Roman"/>
          <w:b/>
          <w:bCs/>
          <w:sz w:val="32"/>
        </w:rPr>
        <w:t>“</w:t>
      </w:r>
      <w:r>
        <w:rPr>
          <w:rFonts w:ascii="Times New Roman" w:hAnsi="Times New Roman"/>
          <w:b/>
          <w:bCs/>
          <w:sz w:val="32"/>
        </w:rPr>
        <w:t>SAN PIO</w:t>
      </w:r>
      <w:r>
        <w:rPr>
          <w:rFonts w:ascii="Times New Roman" w:hAnsi="Times New Roman"/>
          <w:b/>
          <w:bCs/>
          <w:sz w:val="32"/>
        </w:rPr>
        <w:t>”</w:t>
      </w:r>
      <w:r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–</w:t>
      </w:r>
      <w:r>
        <w:rPr>
          <w:rFonts w:ascii="Times New Roman" w:hAnsi="Times New Roman"/>
          <w:b/>
          <w:bCs/>
          <w:sz w:val="32"/>
        </w:rPr>
        <w:t xml:space="preserve"> BENEVENTO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hAnsi="Times New Roman" w:cstheme="minorBidi"/>
          <w:b/>
          <w:sz w:val="24"/>
          <w:szCs w:val="24"/>
        </w:rPr>
        <w:t>°</w:t>
      </w:r>
      <w:r>
        <w:rPr>
          <w:rFonts w:ascii="Times New Roman" w:hAnsi="Times New Roman" w:cstheme="minorBidi"/>
          <w:b/>
          <w:sz w:val="24"/>
          <w:szCs w:val="24"/>
        </w:rPr>
        <w:t>2)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Via dell</w:t>
      </w:r>
      <w:r>
        <w:rPr>
          <w:rFonts w:ascii="Times New Roman" w:hAnsi="Times New Roman" w:cstheme="minorBidi"/>
          <w:b/>
          <w:i/>
          <w:sz w:val="24"/>
          <w:szCs w:val="24"/>
        </w:rPr>
        <w:t>’</w:t>
      </w:r>
      <w:r>
        <w:rPr>
          <w:rFonts w:ascii="Times New Roman" w:hAns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hAnsi="Times New Roman" w:cstheme="minorBidi"/>
          <w:b/>
          <w:i/>
          <w:sz w:val="24"/>
          <w:szCs w:val="24"/>
        </w:rPr>
        <w:t>–</w:t>
      </w:r>
      <w:r>
        <w:rPr>
          <w:rFonts w:ascii="Times New Roman" w:hAns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  <w:lang w:val="de-DE"/>
        </w:rPr>
        <w:t>STAFF DIREZIONE AMMINISTRATIVA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  <w:lang w:val="de-DE"/>
        </w:rPr>
        <w:t>U.O.C. Affari Generali e Legali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Cs w:val="24"/>
        </w:rPr>
        <w:t>OGGETTO:</w:t>
      </w:r>
      <w:r>
        <w:rPr>
          <w:rFonts w:ascii="Times New Roman" w:hAnsi="Times New Roman" w:cstheme="minorBidi"/>
          <w:szCs w:val="24"/>
        </w:rPr>
        <w:t xml:space="preserve">   DELIBERA DI G. R. CAMPANIA N. 367 DEL 06.08.2019 E D.P.G.R. N. 111 DEL 08.08.2019 - NOMINA DEL DIRETTORE GENERALE DELL'AZIENDA OSPEDALIERA "SAN PIO" DI BENEVENTO - PRESA D'ATTO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Cs w:val="24"/>
        </w:rPr>
        <w:t xml:space="preserve">PROPOSTA DI DELIBERA: </w:t>
      </w:r>
      <w:r>
        <w:rPr>
          <w:rFonts w:ascii="Times New Roman" w:hAnsi="Times New Roman" w:cstheme="minorBidi"/>
          <w:b/>
          <w:szCs w:val="24"/>
        </w:rPr>
        <w:t>490  del 0</w:t>
      </w:r>
      <w:r>
        <w:rPr>
          <w:rFonts w:ascii="Times New Roman" w:hAnsi="Times New Roman" w:cstheme="minorBidi"/>
          <w:b/>
          <w:szCs w:val="24"/>
        </w:rPr>
        <w:t>9/08/2019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hAnsi="Times New Roman" w:cstheme="minorBidi"/>
          <w:b/>
          <w:i/>
          <w:sz w:val="24"/>
          <w:szCs w:val="24"/>
        </w:rPr>
        <w:t>à</w:t>
      </w:r>
      <w:r>
        <w:rPr>
          <w:rFonts w:ascii="Times New Roman" w:hAnsi="Times New Roman" w:cstheme="minorBidi"/>
          <w:b/>
          <w:i/>
          <w:sz w:val="24"/>
          <w:szCs w:val="24"/>
        </w:rPr>
        <w:t>.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Il Responsabile del Procedimento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Dott. Antonio Froncillo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Firmato digitalmente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Il Dirigente U.O.C. Affari Generali e Legali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>Dott. Giuseppe Santanelli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Firmato digitalmente</w:t>
      </w: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</w:p>
    <w:p w:rsidR="00000000" w:rsidRDefault="00BA758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**************</w:t>
      </w:r>
    </w:p>
    <w:p w:rsidR="00000000" w:rsidRDefault="00BA758E">
      <w:pPr>
        <w:pStyle w:val="Predefinito"/>
        <w:jc w:val="center"/>
        <w:rPr>
          <w:rFonts w:cstheme="minorBidi"/>
        </w:rPr>
      </w:pPr>
    </w:p>
    <w:p w:rsidR="00000000" w:rsidRDefault="00BA758E">
      <w:pPr>
        <w:pStyle w:val="Corpodeltesto"/>
        <w:widowControl/>
        <w:spacing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DOCUMENTO ISTRUTTORIO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widowControl/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PREMESSO</w:t>
      </w:r>
    </w:p>
    <w:p w:rsidR="00000000" w:rsidRDefault="00BA758E">
      <w:pPr>
        <w:pStyle w:val="Corpodeltesto"/>
        <w:spacing w:line="240" w:lineRule="auto"/>
        <w:ind w:left="-11"/>
        <w:rPr>
          <w:rFonts w:cstheme="minorBidi"/>
        </w:rPr>
      </w:pPr>
      <w:r>
        <w:rPr>
          <w:rFonts w:ascii="Times New Roman" w:hAnsi="Times New Roman" w:cstheme="minorBidi"/>
          <w:b/>
        </w:rPr>
        <w:t>che</w:t>
      </w:r>
      <w:r>
        <w:rPr>
          <w:rFonts w:ascii="Times New Roman" w:hAnsi="Times New Roman" w:cstheme="minorBidi"/>
        </w:rPr>
        <w:t xml:space="preserve"> con la </w:t>
      </w:r>
      <w:r>
        <w:rPr>
          <w:rFonts w:ascii="Times New Roman" w:hAnsi="Times New Roman" w:cstheme="minorBidi"/>
        </w:rPr>
        <w:t xml:space="preserve">Delibera di Giunta Regionale Campania n. 367 del 06.08.2019, acquisita in data 09.08.2019 al protocollo aziendale col n. 19035, il Dott. Mario Nicola Vittorio Ferrante </w:t>
      </w:r>
      <w:r>
        <w:rPr>
          <w:rFonts w:ascii="Times New Roman" w:hAnsi="Times New Roman" w:cstheme="minorBidi"/>
        </w:rPr>
        <w:t>è</w:t>
      </w:r>
      <w:r>
        <w:rPr>
          <w:rFonts w:ascii="Times New Roman" w:hAnsi="Times New Roman" w:cstheme="minorBidi"/>
        </w:rPr>
        <w:t xml:space="preserve"> stato nominato Direttore Generale dell'A.O.R.N. </w:t>
      </w:r>
      <w:r>
        <w:rPr>
          <w:rFonts w:ascii="Times New Roman" w:hAnsi="Times New Roman" w:cstheme="minorBidi"/>
        </w:rPr>
        <w:t>“</w:t>
      </w:r>
      <w:r>
        <w:rPr>
          <w:rFonts w:ascii="Times New Roman" w:hAnsi="Times New Roman" w:cstheme="minorBidi"/>
        </w:rPr>
        <w:t>San Pio</w:t>
      </w:r>
      <w:r>
        <w:rPr>
          <w:rFonts w:ascii="Times New Roman" w:hAnsi="Times New Roman" w:cstheme="minorBidi"/>
        </w:rPr>
        <w:t>”</w:t>
      </w:r>
      <w:r>
        <w:rPr>
          <w:rFonts w:ascii="Times New Roman" w:hAnsi="Times New Roman" w:cstheme="minorBidi"/>
        </w:rPr>
        <w:t xml:space="preserve"> di Benevento, con decorrenza</w:t>
      </w:r>
      <w:r>
        <w:rPr>
          <w:rFonts w:ascii="Times New Roman" w:hAnsi="Times New Roman" w:cstheme="minorBidi"/>
        </w:rPr>
        <w:t xml:space="preserve"> dalla data di notifica del D.P.G.R.C.. di nomina e per la durata di anni tre, ai sensi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18, comma 4, della L.R. Campania n. 32/1994, come modificato0 dall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6, lett. a), della L.R. n. 7 del 5 maggio 2011;</w:t>
      </w:r>
    </w:p>
    <w:p w:rsidR="00000000" w:rsidRDefault="00BA758E">
      <w:pPr>
        <w:pStyle w:val="Corpodeltesto"/>
        <w:spacing w:line="240" w:lineRule="auto"/>
        <w:ind w:left="-11"/>
        <w:rPr>
          <w:rFonts w:cstheme="minorBidi"/>
        </w:rPr>
      </w:pPr>
      <w:r>
        <w:rPr>
          <w:rFonts w:ascii="Times New Roman" w:hAnsi="Times New Roman" w:cstheme="minorBidi"/>
          <w:b/>
        </w:rPr>
        <w:t>che</w:t>
      </w:r>
      <w:r>
        <w:rPr>
          <w:rFonts w:ascii="Times New Roman" w:hAnsi="Times New Roman" w:cstheme="minorBidi"/>
        </w:rPr>
        <w:t xml:space="preserve"> con il Decreto del Presidente dell</w:t>
      </w:r>
      <w:r>
        <w:rPr>
          <w:rFonts w:ascii="Times New Roman" w:hAnsi="Times New Roman" w:cstheme="minorBidi"/>
        </w:rPr>
        <w:t xml:space="preserve">a Giunta Regionale Campania n. 111 del 08.08.2019, acquisito in data 09.08.2019 al protocollo aziendale col n. 19034, il Dott. Mario Nicola Vittorio Ferrante </w:t>
      </w:r>
      <w:r>
        <w:rPr>
          <w:rFonts w:ascii="Times New Roman" w:hAnsi="Times New Roman" w:cstheme="minorBidi"/>
        </w:rPr>
        <w:t>è</w:t>
      </w:r>
      <w:r>
        <w:rPr>
          <w:rFonts w:ascii="Times New Roman" w:hAnsi="Times New Roman" w:cstheme="minorBidi"/>
        </w:rPr>
        <w:t xml:space="preserve"> stato immesso nelle funzioni di  Direttore Generale dell'A.O.R.N. </w:t>
      </w:r>
      <w:r>
        <w:rPr>
          <w:rFonts w:ascii="Times New Roman" w:hAnsi="Times New Roman" w:cstheme="minorBidi"/>
        </w:rPr>
        <w:t>“</w:t>
      </w:r>
      <w:r>
        <w:rPr>
          <w:rFonts w:ascii="Times New Roman" w:hAnsi="Times New Roman" w:cstheme="minorBidi"/>
        </w:rPr>
        <w:t>San Pio</w:t>
      </w:r>
      <w:r>
        <w:rPr>
          <w:rFonts w:ascii="Times New Roman" w:hAnsi="Times New Roman" w:cstheme="minorBidi"/>
        </w:rPr>
        <w:t>”</w:t>
      </w:r>
      <w:r>
        <w:rPr>
          <w:rFonts w:ascii="Times New Roman" w:hAnsi="Times New Roman" w:cstheme="minorBidi"/>
        </w:rPr>
        <w:t xml:space="preserve"> di Benevento;</w:t>
      </w:r>
    </w:p>
    <w:p w:rsidR="00000000" w:rsidRDefault="00BA758E">
      <w:pPr>
        <w:pStyle w:val="Corpodeltesto"/>
        <w:widowControl/>
        <w:spacing w:after="0" w:line="240" w:lineRule="auto"/>
        <w:ind w:left="-11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 xml:space="preserve">che </w:t>
      </w:r>
      <w:r>
        <w:rPr>
          <w:rFonts w:ascii="Times New Roman" w:hAnsi="Times New Roman" w:cstheme="minorBidi"/>
          <w:lang w:bidi="ar-SA"/>
        </w:rPr>
        <w:t>il</w:t>
      </w:r>
      <w:r>
        <w:rPr>
          <w:rFonts w:ascii="Times New Roman" w:hAnsi="Times New Roman" w:cstheme="minorBidi"/>
          <w:lang w:bidi="ar-SA"/>
        </w:rPr>
        <w:t xml:space="preserve"> sottoscritto responsabile del procedimento, in relazione allo stesso, dichiara, allo stato attuale, 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insussistenza del conflitto di interessi, ai sensi dell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art.6 bis della legge 241/90 e della Misura M04 del Piano triennale della prevenzione della corru</w:t>
      </w:r>
      <w:r>
        <w:rPr>
          <w:rFonts w:ascii="Times New Roman" w:hAnsi="Times New Roman" w:cstheme="minorBidi"/>
          <w:lang w:bidi="ar-SA"/>
        </w:rPr>
        <w:t xml:space="preserve">zione e trasparenza; 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widowControl/>
        <w:tabs>
          <w:tab w:val="left" w:pos="804"/>
        </w:tabs>
        <w:spacing w:line="240" w:lineRule="auto"/>
        <w:ind w:left="268" w:hanging="268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widowControl/>
        <w:tabs>
          <w:tab w:val="left" w:pos="804"/>
        </w:tabs>
        <w:spacing w:line="240" w:lineRule="auto"/>
        <w:ind w:left="268" w:hanging="268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VISTO</w:t>
      </w:r>
    </w:p>
    <w:p w:rsidR="00000000" w:rsidRDefault="00BA758E">
      <w:pPr>
        <w:pStyle w:val="Corpodeltesto"/>
        <w:widowControl/>
        <w:tabs>
          <w:tab w:val="left" w:pos="679"/>
        </w:tabs>
        <w:spacing w:line="240" w:lineRule="auto"/>
        <w:ind w:left="227" w:hanging="227"/>
        <w:rPr>
          <w:rFonts w:cstheme="minorBidi"/>
        </w:rPr>
      </w:pP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ab/>
        <w:t>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3 bis, comma 3, del D.Lgs 30 dicembre 1992 n. 502 come modificato dall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4 della L. 8 novembre n. 189;</w:t>
      </w:r>
    </w:p>
    <w:p w:rsidR="00000000" w:rsidRDefault="00BA758E">
      <w:pPr>
        <w:pStyle w:val="Corpodeltesto"/>
        <w:widowControl/>
        <w:tabs>
          <w:tab w:val="left" w:pos="679"/>
        </w:tabs>
        <w:spacing w:line="240" w:lineRule="auto"/>
        <w:ind w:left="227" w:hanging="227"/>
        <w:rPr>
          <w:rFonts w:cstheme="minorBidi"/>
        </w:rPr>
      </w:pPr>
      <w:r>
        <w:rPr>
          <w:rFonts w:ascii="Times New Roman" w:hAnsi="Times New Roman" w:cstheme="minorBidi"/>
          <w:b/>
        </w:rPr>
        <w:lastRenderedPageBreak/>
        <w:t>-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ab/>
        <w:t>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18 bis della L.R. Campania 3 novembre 1994 n. 32 e s.m.i.;</w:t>
      </w:r>
    </w:p>
    <w:p w:rsidR="00000000" w:rsidRDefault="00BA758E">
      <w:pPr>
        <w:pStyle w:val="Corpodeltesto"/>
        <w:widowControl/>
        <w:tabs>
          <w:tab w:val="left" w:pos="679"/>
        </w:tabs>
        <w:spacing w:line="240" w:lineRule="auto"/>
        <w:ind w:left="227" w:hanging="227"/>
        <w:rPr>
          <w:rFonts w:cstheme="minorBidi"/>
        </w:rPr>
      </w:pP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ab/>
        <w:t xml:space="preserve">la L.R. Campania 8 giugno 2016 n. 15, </w:t>
      </w:r>
      <w:r>
        <w:rPr>
          <w:rFonts w:ascii="Times New Roman" w:hAnsi="Times New Roman" w:cstheme="minorBidi"/>
        </w:rPr>
        <w:t>che ha, tra 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altro, modificato il comma 6 dell</w:t>
      </w:r>
      <w:r>
        <w:rPr>
          <w:rFonts w:ascii="Times New Roman" w:hAnsi="Times New Roman" w:cstheme="minorBidi"/>
        </w:rPr>
        <w:t>’</w:t>
      </w:r>
      <w:r>
        <w:rPr>
          <w:rFonts w:ascii="Times New Roman" w:hAnsi="Times New Roman" w:cstheme="minorBidi"/>
        </w:rPr>
        <w:t>art. 18 bis della succitata L.R. Campania n. 32/1994;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CONSIDERATO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</w:rPr>
        <w:t>che</w:t>
      </w:r>
      <w:r>
        <w:rPr>
          <w:rFonts w:ascii="Times New Roman" w:hAnsi="Times New Roman" w:cstheme="minorBidi"/>
        </w:rPr>
        <w:t xml:space="preserve"> con la predetta D.G.R.C. n. 367/2019 sono stati assegnati gli obiettivi generali, quelli specifici di natura preliminare e quelli tematici;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REPUTATO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che</w:t>
      </w:r>
      <w:r>
        <w:rPr>
          <w:rFonts w:ascii="Times New Roman" w:hAnsi="Times New Roman" w:cstheme="minorBidi"/>
          <w:lang w:bidi="ar-SA"/>
        </w:rPr>
        <w:t xml:space="preserve"> tutte le strutture aziendali, ciascuna per la propria competenza, devono concorrere attivamente al r</w:t>
      </w:r>
      <w:r>
        <w:rPr>
          <w:rFonts w:ascii="Times New Roman" w:hAnsi="Times New Roman" w:cstheme="minorBidi"/>
          <w:lang w:bidi="ar-SA"/>
        </w:rPr>
        <w:t>aggiungimento dei suddetti obiettivi;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che</w:t>
      </w:r>
      <w:r>
        <w:rPr>
          <w:rFonts w:ascii="Times New Roman" w:hAnsi="Times New Roman" w:cstheme="minorBidi"/>
          <w:lang w:bidi="ar-SA"/>
        </w:rPr>
        <w:t>, per 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effetto, con decorrenza immediata, tutti i Dirigenti con incarico di Direttore e/o Responsabili di U.O.C., U.O.S.D. e U.O.S., I.P.A.S., I.P.A.S.D. hanno assegnati nei loro obiettivi, ciascuno per la parte di</w:t>
      </w:r>
      <w:r>
        <w:rPr>
          <w:rFonts w:ascii="Times New Roman" w:hAnsi="Times New Roman" w:cstheme="minorBidi"/>
          <w:lang w:bidi="ar-SA"/>
        </w:rPr>
        <w:t xml:space="preserve"> competenza, quelli di cui alla citata D.G.R.C. n. 367 del 06.08.2019, come saranno meglio specificati ed eventualmente resi coerenti con gi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 xml:space="preserve"> attribuiti per 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anno in corso con attribuzione delle diverse responsabilit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>;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  <w:b/>
          <w:lang w:bidi="ar-SA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  <w:b/>
          <w:lang w:bidi="ar-SA"/>
        </w:rPr>
      </w:pP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DATO ATTO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che</w:t>
      </w:r>
      <w:r>
        <w:rPr>
          <w:rFonts w:ascii="Times New Roman" w:hAnsi="Times New Roman" w:cstheme="minorBidi"/>
          <w:lang w:bidi="ar-SA"/>
        </w:rPr>
        <w:t xml:space="preserve"> il trattamento econo</w:t>
      </w:r>
      <w:r>
        <w:rPr>
          <w:rFonts w:ascii="Times New Roman" w:hAnsi="Times New Roman" w:cstheme="minorBidi"/>
          <w:lang w:bidi="ar-SA"/>
        </w:rPr>
        <w:t xml:space="preserve">mico riconosciuto </w:t>
      </w:r>
      <w:r>
        <w:rPr>
          <w:rFonts w:ascii="Times New Roman" w:hAnsi="Times New Roman" w:cstheme="minorBidi"/>
          <w:lang w:bidi="ar-SA"/>
        </w:rPr>
        <w:t>è</w:t>
      </w:r>
      <w:r>
        <w:rPr>
          <w:rFonts w:ascii="Times New Roman" w:hAnsi="Times New Roman" w:cstheme="minorBidi"/>
          <w:lang w:bidi="ar-SA"/>
        </w:rPr>
        <w:t xml:space="preserve"> quello previsto, da ultimo, dalla Delibera della Giunta Regionale n. 520 del 01.08.2017, di modifica ed integrazione della Delibera di Giunta Regionale n. 1472 del 18.09.2009, fatto salvo successivo conguaglio e/o rideterminazione, e da</w:t>
      </w:r>
      <w:r>
        <w:rPr>
          <w:rFonts w:ascii="Times New Roman" w:hAnsi="Times New Roman" w:cstheme="minorBidi"/>
          <w:lang w:bidi="ar-SA"/>
        </w:rPr>
        <w:t>ll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art. 53 della L.R. Campania n. 15 del 26.07.2002;</w:t>
      </w:r>
    </w:p>
    <w:p w:rsidR="00000000" w:rsidRDefault="00BA758E">
      <w:pPr>
        <w:pStyle w:val="Corpodeltesto"/>
        <w:tabs>
          <w:tab w:val="left" w:pos="268"/>
        </w:tabs>
        <w:spacing w:line="240" w:lineRule="auto"/>
        <w:rPr>
          <w:rFonts w:ascii="Times New Roman" w:hAnsi="Times New Roman" w:cstheme="minorBidi"/>
          <w:lang w:bidi="ar-SA"/>
        </w:rPr>
      </w:pPr>
    </w:p>
    <w:p w:rsidR="00000000" w:rsidRDefault="00BA758E">
      <w:pPr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VERIFICATA</w:t>
      </w:r>
    </w:p>
    <w:p w:rsidR="00000000" w:rsidRDefault="00BA758E">
      <w:pPr>
        <w:rPr>
          <w:rFonts w:cstheme="minorBidi"/>
        </w:rPr>
      </w:pPr>
      <w:r>
        <w:rPr>
          <w:rFonts w:ascii="Times New Roman" w:hAnsi="Times New Roman" w:cstheme="minorBidi"/>
          <w:lang w:bidi="ar-SA"/>
        </w:rPr>
        <w:t>la legittimit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 xml:space="preserve"> e la regolarit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 xml:space="preserve"> giuridico/amministrativa del procedimento e dei contenuti della presente proposta, a seguito dell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 xml:space="preserve">istruttoria effettuata dalla U.O.C. Affari Generali e Legali, </w:t>
      </w:r>
      <w:r>
        <w:rPr>
          <w:rFonts w:ascii="Times New Roman" w:hAnsi="Times New Roman" w:cstheme="minorBidi"/>
          <w:lang w:bidi="ar-SA"/>
        </w:rPr>
        <w:t>nel rispetto delle proprie competenze, funzioni e responsabilit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>;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</w:rPr>
        <w:t>RITENUTO</w:t>
      </w:r>
    </w:p>
    <w:p w:rsidR="00000000" w:rsidRDefault="00BA758E">
      <w:pPr>
        <w:pStyle w:val="Corpodeltesto"/>
        <w:widowControl/>
        <w:tabs>
          <w:tab w:val="left" w:pos="257"/>
        </w:tabs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di dare</w:t>
      </w:r>
      <w:r>
        <w:rPr>
          <w:rFonts w:ascii="Times New Roman" w:hAnsi="Times New Roman" w:cstheme="minorBidi"/>
          <w:lang w:bidi="ar-SA"/>
        </w:rPr>
        <w:t xml:space="preserve"> al presente atto immediata esecutivit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>;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spacing w:line="240" w:lineRule="auto"/>
        <w:rPr>
          <w:rFonts w:cstheme="minorBidi"/>
        </w:rPr>
      </w:pPr>
      <w:r>
        <w:rPr>
          <w:rFonts w:ascii="Times New Roman" w:hAnsi="Times New Roman" w:cstheme="minorBidi"/>
        </w:rPr>
        <w:t>Tutto ci</w:t>
      </w:r>
      <w:r>
        <w:rPr>
          <w:rFonts w:ascii="Times New Roman" w:hAnsi="Times New Roman" w:cstheme="minorBidi"/>
        </w:rPr>
        <w:t>ò</w:t>
      </w:r>
      <w:r>
        <w:rPr>
          <w:rFonts w:ascii="Times New Roman" w:hAnsi="Times New Roman" w:cstheme="minorBidi"/>
        </w:rPr>
        <w:t xml:space="preserve"> premesso, argomentato ed attestato,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</w:rPr>
      </w:pPr>
    </w:p>
    <w:p w:rsidR="00000000" w:rsidRDefault="00BA758E">
      <w:pPr>
        <w:pStyle w:val="Corpodeltesto"/>
        <w:spacing w:line="240" w:lineRule="auto"/>
        <w:rPr>
          <w:rFonts w:cstheme="minorBidi"/>
        </w:rPr>
      </w:pPr>
      <w:r>
        <w:rPr>
          <w:rFonts w:ascii="Times New Roman" w:hAnsi="Times New Roman" w:cstheme="minorBidi"/>
          <w:b/>
        </w:rPr>
        <w:t>si propone di adottare la seguente delibera</w:t>
      </w:r>
    </w:p>
    <w:p w:rsidR="00000000" w:rsidRDefault="00BA758E">
      <w:pPr>
        <w:pStyle w:val="Corpodeltesto"/>
        <w:spacing w:line="240" w:lineRule="auto"/>
        <w:rPr>
          <w:rFonts w:ascii="Times New Roman" w:hAnsi="Times New Roman" w:cstheme="minorBidi"/>
          <w:b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lastRenderedPageBreak/>
        <w:t>PRENDERE ATTO</w:t>
      </w:r>
      <w:r>
        <w:rPr>
          <w:rFonts w:ascii="Times New Roman" w:hAnsi="Times New Roman" w:cstheme="minorBidi"/>
          <w:lang w:bidi="ar-SA"/>
        </w:rPr>
        <w:t xml:space="preserve"> della Delibera di Giunta</w:t>
      </w:r>
      <w:r>
        <w:rPr>
          <w:rFonts w:ascii="Times New Roman" w:hAnsi="Times New Roman" w:cstheme="minorBidi"/>
          <w:lang w:bidi="ar-SA"/>
        </w:rPr>
        <w:t xml:space="preserve"> Regionale Campania n. 367 del 06.08.2019 e del Decreto del Presidente della Giunta Regionale n. 111 del 08.08.2019 di nomina del Dott. Mario Nicola Vittorio Ferrante quale Direttore Generale dell'Azienda Ospedaliera </w:t>
      </w:r>
      <w:r>
        <w:rPr>
          <w:rFonts w:ascii="Times New Roman" w:hAnsi="Times New Roman" w:cstheme="minorBidi"/>
          <w:lang w:bidi="ar-SA"/>
        </w:rPr>
        <w:t>“</w:t>
      </w:r>
      <w:r>
        <w:rPr>
          <w:rFonts w:ascii="Times New Roman" w:hAnsi="Times New Roman" w:cstheme="minorBidi"/>
          <w:lang w:bidi="ar-SA"/>
        </w:rPr>
        <w:t>San Pio</w:t>
      </w:r>
      <w:r>
        <w:rPr>
          <w:rFonts w:ascii="Times New Roman" w:hAnsi="Times New Roman" w:cstheme="minorBidi"/>
          <w:lang w:bidi="ar-SA"/>
        </w:rPr>
        <w:t>”</w:t>
      </w:r>
      <w:r>
        <w:rPr>
          <w:rFonts w:ascii="Times New Roman" w:hAnsi="Times New Roman" w:cstheme="minorBidi"/>
          <w:lang w:bidi="ar-SA"/>
        </w:rPr>
        <w:t xml:space="preserve"> di Benevento, a decorrere dal</w:t>
      </w:r>
      <w:r>
        <w:rPr>
          <w:rFonts w:ascii="Times New Roman" w:hAnsi="Times New Roman" w:cstheme="minorBidi"/>
          <w:lang w:bidi="ar-SA"/>
        </w:rPr>
        <w:t xml:space="preserve"> 09.08.2019 fino al 09.08.2022;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DARE ATTO</w:t>
      </w:r>
      <w:r>
        <w:rPr>
          <w:rFonts w:ascii="Times New Roman" w:hAnsi="Times New Roman" w:cstheme="minorBidi"/>
          <w:lang w:bidi="ar-SA"/>
        </w:rPr>
        <w:t xml:space="preserve"> dell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 xml:space="preserve">avvenuto insediamento del Dott. Mario Nicola Vittorio Ferrante nelle funzioni di Direttore  Generale dell'A.O.R.N. </w:t>
      </w:r>
      <w:r>
        <w:rPr>
          <w:rFonts w:ascii="Times New Roman" w:hAnsi="Times New Roman" w:cstheme="minorBidi"/>
          <w:lang w:bidi="ar-SA"/>
        </w:rPr>
        <w:t>“</w:t>
      </w:r>
      <w:r>
        <w:rPr>
          <w:rFonts w:ascii="Times New Roman" w:hAnsi="Times New Roman" w:cstheme="minorBidi"/>
          <w:lang w:bidi="ar-SA"/>
        </w:rPr>
        <w:t>San Pio</w:t>
      </w:r>
      <w:r>
        <w:rPr>
          <w:rFonts w:ascii="Times New Roman" w:hAnsi="Times New Roman" w:cstheme="minorBidi"/>
          <w:lang w:bidi="ar-SA"/>
        </w:rPr>
        <w:t>”</w:t>
      </w:r>
      <w:r>
        <w:rPr>
          <w:rFonts w:ascii="Times New Roman" w:hAnsi="Times New Roman" w:cstheme="minorBidi"/>
          <w:lang w:bidi="ar-SA"/>
        </w:rPr>
        <w:t xml:space="preserve"> di Benevento;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 xml:space="preserve">PRENDERE ATTO </w:t>
      </w:r>
      <w:r>
        <w:rPr>
          <w:rFonts w:ascii="Times New Roman" w:hAnsi="Times New Roman" w:cstheme="minorBidi"/>
          <w:lang w:bidi="ar-SA"/>
        </w:rPr>
        <w:t>degli generali, quelli specifici di natura preliminare e quelli tematici, di cui alla D.G.R.C. n. 367/</w:t>
      </w:r>
      <w:r>
        <w:rPr>
          <w:rFonts w:ascii="Times New Roman" w:hAnsi="Times New Roman" w:cstheme="minorBidi"/>
          <w:lang w:bidi="ar-SA"/>
        </w:rPr>
        <w:t>2019;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  <w:b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ASSEGNARE</w:t>
      </w:r>
      <w:r>
        <w:rPr>
          <w:rFonts w:ascii="Times New Roman" w:hAnsi="Times New Roman" w:cstheme="minorBidi"/>
          <w:lang w:bidi="ar-SA"/>
        </w:rPr>
        <w:t xml:space="preserve"> al Direttore Sanitario, ancorch</w:t>
      </w:r>
      <w:r>
        <w:rPr>
          <w:rFonts w:ascii="Times New Roman" w:hAnsi="Times New Roman" w:cstheme="minorBidi"/>
          <w:lang w:bidi="ar-SA"/>
        </w:rPr>
        <w:t>é</w:t>
      </w:r>
      <w:r>
        <w:rPr>
          <w:rFonts w:ascii="Times New Roman" w:hAnsi="Times New Roman" w:cstheme="minorBidi"/>
          <w:lang w:bidi="ar-SA"/>
        </w:rPr>
        <w:t xml:space="preserve"> in prorogatio, ed a tutti i Dirigenti con incarico di Direttore e/o Responsabili di U.O.C., U.O.S.D. e U.O.S., I.P.A.S., I.P.A.S.D., ciascuno per la parte di competenza, gli obiettivi di cui alla citata D.G</w:t>
      </w:r>
      <w:r>
        <w:rPr>
          <w:rFonts w:ascii="Times New Roman" w:hAnsi="Times New Roman" w:cstheme="minorBidi"/>
          <w:lang w:bidi="ar-SA"/>
        </w:rPr>
        <w:t>.R.C. n. 367 del 06.08.2019, come saranno meglio specificati ed eventualmente resi coerenti con gi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 xml:space="preserve"> attribuiti per 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anno in corso con attribuzione delle diverse responsabilit</w:t>
      </w:r>
      <w:r>
        <w:rPr>
          <w:rFonts w:ascii="Times New Roman" w:hAnsi="Times New Roman" w:cstheme="minorBidi"/>
          <w:lang w:bidi="ar-SA"/>
        </w:rPr>
        <w:t>à</w:t>
      </w:r>
      <w:r>
        <w:rPr>
          <w:rFonts w:ascii="Times New Roman" w:hAnsi="Times New Roman" w:cstheme="minorBidi"/>
          <w:lang w:bidi="ar-SA"/>
        </w:rPr>
        <w:t>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  <w:b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  <w:lang w:bidi="ar-SA"/>
        </w:rPr>
        <w:t>DARE ATTO</w:t>
      </w:r>
      <w:r>
        <w:rPr>
          <w:rFonts w:ascii="Times New Roman" w:hAnsi="Times New Roman" w:cstheme="minorBidi"/>
          <w:lang w:bidi="ar-SA"/>
        </w:rPr>
        <w:t xml:space="preserve"> che il trattamento economico riconosciuto </w:t>
      </w:r>
      <w:r>
        <w:rPr>
          <w:rFonts w:ascii="Times New Roman" w:hAnsi="Times New Roman" w:cstheme="minorBidi"/>
          <w:lang w:bidi="ar-SA"/>
        </w:rPr>
        <w:t>è</w:t>
      </w:r>
      <w:r>
        <w:rPr>
          <w:rFonts w:ascii="Times New Roman" w:hAnsi="Times New Roman" w:cstheme="minorBidi"/>
          <w:lang w:bidi="ar-SA"/>
        </w:rPr>
        <w:t xml:space="preserve"> quello previsto, da ult</w:t>
      </w:r>
      <w:r>
        <w:rPr>
          <w:rFonts w:ascii="Times New Roman" w:hAnsi="Times New Roman" w:cstheme="minorBidi"/>
          <w:lang w:bidi="ar-SA"/>
        </w:rPr>
        <w:t>imo, dalla Delibera della Giunta Regionale n. 520 del 01.08.2017, di modifica ed integrazione della Delibera di Giunta Regionale n. 1472 del 18.09.2009, fatto salvo successivo conguaglio e/o rideterminazione, e dall</w:t>
      </w:r>
      <w:r>
        <w:rPr>
          <w:rFonts w:ascii="Times New Roman" w:hAnsi="Times New Roman" w:cstheme="minorBidi"/>
          <w:lang w:bidi="ar-SA"/>
        </w:rPr>
        <w:t>’</w:t>
      </w:r>
      <w:r>
        <w:rPr>
          <w:rFonts w:ascii="Times New Roman" w:hAnsi="Times New Roman" w:cstheme="minorBidi"/>
          <w:lang w:bidi="ar-SA"/>
        </w:rPr>
        <w:t>art. 53 della L.R. Campania n. 15 del 26</w:t>
      </w:r>
      <w:r>
        <w:rPr>
          <w:rFonts w:ascii="Times New Roman" w:hAnsi="Times New Roman" w:cstheme="minorBidi"/>
          <w:lang w:bidi="ar-SA"/>
        </w:rPr>
        <w:t>.07.2002;</w:t>
      </w:r>
    </w:p>
    <w:p w:rsidR="00000000" w:rsidRDefault="00BA758E">
      <w:pPr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99"/>
        </w:tabs>
        <w:ind w:left="10"/>
        <w:rPr>
          <w:rFonts w:cstheme="minorBidi"/>
        </w:rPr>
      </w:pPr>
      <w:r>
        <w:rPr>
          <w:rFonts w:ascii="Times New Roman" w:hAnsi="Times New Roman" w:cstheme="minorBidi"/>
          <w:b/>
        </w:rPr>
        <w:t>TRASMETTERE</w:t>
      </w:r>
      <w:r>
        <w:rPr>
          <w:rFonts w:ascii="Times New Roman" w:hAnsi="Times New Roman" w:cstheme="minorBidi"/>
        </w:rPr>
        <w:t xml:space="preserve"> copia del presente atto al Collegio Sindacale, per quanto di competenza;</w:t>
      </w:r>
    </w:p>
    <w:p w:rsidR="00000000" w:rsidRDefault="00BA758E">
      <w:pPr>
        <w:tabs>
          <w:tab w:val="left" w:pos="299"/>
        </w:tabs>
        <w:ind w:left="10"/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</w:rPr>
        <w:t>DARE ATTO</w:t>
      </w:r>
      <w:r>
        <w:rPr>
          <w:rFonts w:ascii="Times New Roman" w:hAnsi="Times New Roman" w:cstheme="minorBidi"/>
        </w:rPr>
        <w:t xml:space="preserve"> che il provvedimento conseguente alla proposta de qua </w:t>
      </w:r>
      <w:r>
        <w:rPr>
          <w:rFonts w:ascii="Times New Roman" w:hAnsi="Times New Roman" w:cstheme="minorBidi"/>
        </w:rPr>
        <w:t>è</w:t>
      </w:r>
      <w:r>
        <w:rPr>
          <w:rFonts w:ascii="Times New Roman" w:hAnsi="Times New Roman" w:cstheme="minorBidi"/>
        </w:rPr>
        <w:t xml:space="preserve"> immediatamente esecutivo;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</w:rPr>
        <w:t>SPECIFICARE</w:t>
      </w:r>
      <w:r>
        <w:rPr>
          <w:rFonts w:ascii="Times New Roman" w:hAnsi="Times New Roman" w:cstheme="minorBidi"/>
        </w:rPr>
        <w:t xml:space="preserve"> che il provvedimento amministrativo in questione </w:t>
      </w:r>
      <w:r>
        <w:rPr>
          <w:rFonts w:ascii="Times New Roman" w:hAnsi="Times New Roman" w:cstheme="minorBidi"/>
        </w:rPr>
        <w:t>è</w:t>
      </w:r>
      <w:r>
        <w:rPr>
          <w:rFonts w:ascii="Times New Roman" w:hAnsi="Times New Roman" w:cstheme="minorBidi"/>
        </w:rPr>
        <w:t xml:space="preserve"> soggetto a pubblicazione integrale ai sensi delle vigenti normative in tema di riservatezza;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</w:rPr>
      </w:pPr>
    </w:p>
    <w:p w:rsidR="00000000" w:rsidRDefault="00BA758E">
      <w:pPr>
        <w:tabs>
          <w:tab w:val="left" w:pos="279"/>
        </w:tabs>
        <w:rPr>
          <w:rFonts w:cstheme="minorBidi"/>
        </w:rPr>
      </w:pPr>
      <w:r>
        <w:rPr>
          <w:rFonts w:ascii="Times New Roman" w:hAnsi="Times New Roman" w:cstheme="minorBidi"/>
          <w:b/>
        </w:rPr>
        <w:t>DISPORRE</w:t>
      </w:r>
      <w:r>
        <w:rPr>
          <w:rFonts w:ascii="Times New Roman" w:hAnsi="Times New Roman" w:cstheme="minorBidi"/>
        </w:rPr>
        <w:t xml:space="preserve"> la pubblicazione dell'atto sul sito aziendale nella sezione </w:t>
      </w:r>
      <w:r>
        <w:rPr>
          <w:rFonts w:ascii="Times New Roman" w:hAnsi="Times New Roman" w:cstheme="minorBidi"/>
        </w:rPr>
        <w:t>“</w:t>
      </w:r>
      <w:r>
        <w:rPr>
          <w:rFonts w:ascii="Times New Roman" w:hAnsi="Times New Roman" w:cstheme="minorBidi"/>
        </w:rPr>
        <w:t>Albo Pretorio</w:t>
      </w:r>
      <w:r>
        <w:rPr>
          <w:rFonts w:ascii="Times New Roman" w:hAnsi="Times New Roman" w:cstheme="minorBidi"/>
        </w:rPr>
        <w:t>”</w:t>
      </w:r>
      <w:r>
        <w:rPr>
          <w:rFonts w:ascii="Times New Roman" w:hAnsi="Times New Roman" w:cstheme="minorBidi"/>
        </w:rPr>
        <w:t xml:space="preserve"> per la durata di giorni q</w:t>
      </w:r>
      <w:r>
        <w:rPr>
          <w:rFonts w:ascii="Times New Roman" w:hAnsi="Times New Roman" w:cstheme="minorBidi"/>
        </w:rPr>
        <w:t>uindici (15)</w:t>
      </w:r>
    </w:p>
    <w:p w:rsidR="00000000" w:rsidRDefault="00BA758E">
      <w:pPr>
        <w:tabs>
          <w:tab w:val="left" w:pos="279"/>
        </w:tabs>
        <w:rPr>
          <w:rFonts w:ascii="Times New Roman" w:hAnsi="Times New Roman" w:cstheme="minorBidi"/>
        </w:rPr>
      </w:pPr>
    </w:p>
    <w:p w:rsidR="00000000" w:rsidRDefault="00BA758E">
      <w:pPr>
        <w:widowControl/>
        <w:tabs>
          <w:tab w:val="left" w:pos="284"/>
        </w:tabs>
        <w:jc w:val="center"/>
        <w:rPr>
          <w:rFonts w:cstheme="minorBidi"/>
        </w:rPr>
      </w:pP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lang w:bidi="ar-SA"/>
        </w:rPr>
        <w:tab/>
      </w:r>
      <w:r>
        <w:rPr>
          <w:rFonts w:ascii="Times New Roman" w:hAnsi="Times New Roman" w:cstheme="minorBidi"/>
          <w:b/>
          <w:lang w:bidi="ar-SA"/>
        </w:rPr>
        <w:t>IL DIRETTORE</w:t>
      </w:r>
    </w:p>
    <w:p w:rsidR="00000000" w:rsidRDefault="00BA758E">
      <w:pPr>
        <w:pStyle w:val="Corpodeltesto21"/>
        <w:spacing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  <w:b/>
        </w:rPr>
        <w:tab/>
      </w:r>
      <w:r>
        <w:rPr>
          <w:rFonts w:ascii="Times New Roman" w:hAnsi="Times New Roman" w:cstheme="minorBidi"/>
          <w:b/>
        </w:rPr>
        <w:tab/>
        <w:t xml:space="preserve">       U.O.C. AFFARI GENERALI E LEGALI </w:t>
      </w:r>
    </w:p>
    <w:p w:rsidR="00000000" w:rsidRDefault="00BA758E">
      <w:pPr>
        <w:pStyle w:val="Corpodeltesto21"/>
        <w:spacing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 xml:space="preserve">                                                                                               Dott. Giuseppe Santanelli</w:t>
      </w:r>
    </w:p>
    <w:p w:rsidR="00000000" w:rsidRDefault="00BA758E">
      <w:pPr>
        <w:widowControl/>
        <w:tabs>
          <w:tab w:val="left" w:pos="284"/>
        </w:tabs>
        <w:jc w:val="center"/>
        <w:rPr>
          <w:rFonts w:cstheme="minorBidi"/>
        </w:rPr>
      </w:pPr>
      <w:r>
        <w:rPr>
          <w:rFonts w:ascii="Times New Roman" w:hAnsi="Times New Roman" w:cstheme="minorBidi"/>
        </w:rPr>
        <w:t xml:space="preserve">                                                     </w:t>
      </w:r>
      <w:r>
        <w:rPr>
          <w:rFonts w:ascii="Times New Roman" w:hAnsi="Times New Roman" w:cstheme="minorBidi"/>
        </w:rPr>
        <w:t xml:space="preserve">                                                 </w:t>
      </w:r>
      <w:r>
        <w:rPr>
          <w:rFonts w:ascii="Times New Roman" w:hAnsi="Times New Roman" w:cstheme="minorBidi"/>
          <w:lang w:bidi="ar-SA"/>
        </w:rPr>
        <w:t>firmato digitalmente</w:t>
      </w:r>
    </w:p>
    <w:p w:rsidR="00BA758E" w:rsidRDefault="00BA758E">
      <w:pPr>
        <w:pStyle w:val="Predefinito"/>
        <w:pageBreakBefore/>
        <w:rPr>
          <w:rFonts w:cstheme="minorBidi"/>
        </w:rPr>
      </w:pPr>
    </w:p>
    <w:sectPr w:rsidR="00BA758E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8E" w:rsidRDefault="00BA758E">
      <w:r>
        <w:separator/>
      </w:r>
    </w:p>
  </w:endnote>
  <w:endnote w:type="continuationSeparator" w:id="0">
    <w:p w:rsidR="00BA758E" w:rsidRDefault="00BA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8E" w:rsidRDefault="00BA758E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BA758E" w:rsidRDefault="00BA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3B"/>
    <w:rsid w:val="00B4373B"/>
    <w:rsid w:val="00B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pPr>
      <w:outlineLvl w:val="1"/>
    </w:pPr>
  </w:style>
  <w:style w:type="paragraph" w:styleId="Titolo3">
    <w:name w:val="heading 3"/>
    <w:basedOn w:val="Titolo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bidi="hi-I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uppressAutoHyphens w:val="0"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AutoHyphens w:val="0"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Predefinito"/>
    <w:uiPriority w:val="99"/>
    <w:pPr>
      <w:suppressAutoHyphens w:val="0"/>
      <w:ind w:left="1728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suppressAutoHyphens w:val="0"/>
      <w:ind w:left="2304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suppressAutoHyphens w:val="0"/>
      <w:ind w:left="2880" w:right="5810" w:hanging="720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suppressAutoHyphens w:val="0"/>
      <w:ind w:left="8577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suppressAutoHyphens w:val="0"/>
      <w:ind w:left="576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uppressAutoHyphens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Testoprede1">
    <w:name w:val="Testo prede:1"/>
    <w:basedOn w:val="Predefinito"/>
    <w:uiPriority w:val="99"/>
    <w:pPr>
      <w:suppressAutoHyphens w:val="0"/>
    </w:pPr>
  </w:style>
  <w:style w:type="paragraph" w:customStyle="1" w:styleId="Notaapie8dipagina">
    <w:name w:val="Nota a pièe8 di pagina"/>
    <w:basedOn w:val="Predefinito"/>
    <w:uiPriority w:val="99"/>
    <w:pPr>
      <w:suppressAutoHyphens w:val="0"/>
    </w:pPr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pPr>
      <w:suppressAutoHyphens w:val="0"/>
      <w:spacing w:after="120" w:line="480" w:lineRule="auto"/>
    </w:pPr>
  </w:style>
  <w:style w:type="paragraph" w:customStyle="1" w:styleId="WW-Heading">
    <w:name w:val="WW-Heading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  <w:pPr>
      <w:suppressAutoHyphens w:val="0"/>
    </w:pPr>
  </w:style>
  <w:style w:type="paragraph" w:customStyle="1" w:styleId="WW-Heading1">
    <w:name w:val="WW-Heading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  <w:pPr>
      <w:suppressAutoHyphens w:val="0"/>
    </w:pPr>
  </w:style>
  <w:style w:type="paragraph" w:customStyle="1" w:styleId="WW-Heading11">
    <w:name w:val="WW-Heading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  <w:pPr>
      <w:suppressAutoHyphens w:val="0"/>
    </w:pPr>
  </w:style>
  <w:style w:type="paragraph" w:customStyle="1" w:styleId="WW-Heading111">
    <w:name w:val="WW-Heading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  <w:pPr>
      <w:suppressAutoHyphens w:val="0"/>
    </w:pPr>
  </w:style>
  <w:style w:type="paragraph" w:customStyle="1" w:styleId="WW-Heading1111">
    <w:name w:val="WW-Heading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  <w:pPr>
      <w:suppressAutoHyphens w:val="0"/>
    </w:pPr>
  </w:style>
  <w:style w:type="paragraph" w:customStyle="1" w:styleId="WW-Heading11111">
    <w:name w:val="WW-Heading1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  <w:pPr>
      <w:suppressAutoHyphens w:val="0"/>
    </w:pPr>
  </w:style>
  <w:style w:type="paragraph" w:customStyle="1" w:styleId="WW-Heading111111">
    <w:name w:val="WW-Heading11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  <w:pPr>
      <w:suppressAutoHyphens w:val="0"/>
    </w:pPr>
  </w:style>
  <w:style w:type="paragraph" w:customStyle="1" w:styleId="WW-Heading1111111">
    <w:name w:val="WW-Heading111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  <w:pPr>
      <w:suppressAutoHyphens w:val="0"/>
    </w:pPr>
  </w:style>
  <w:style w:type="paragraph" w:customStyle="1" w:styleId="WW-Heading11111111">
    <w:name w:val="WW-Heading1111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  <w:pPr>
      <w:suppressAutoHyphens w:val="0"/>
    </w:pPr>
  </w:style>
  <w:style w:type="paragraph" w:customStyle="1" w:styleId="WW-Heading111111111">
    <w:name w:val="WW-Heading111111111"/>
    <w:basedOn w:val="Predefinito"/>
    <w:uiPriority w:val="99"/>
    <w:pPr>
      <w:keepNext/>
      <w:suppressAutoHyphens w:val="0"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uppressAutoHyphens w:val="0"/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  <w:pPr>
      <w:suppressAutoHyphens w:val="0"/>
    </w:pPr>
  </w:style>
  <w:style w:type="paragraph" w:customStyle="1" w:styleId="Testopredefi">
    <w:name w:val="Testo predefi"/>
    <w:basedOn w:val="Predefinito"/>
    <w:uiPriority w:val="99"/>
    <w:pPr>
      <w:suppressAutoHyphens w:val="0"/>
    </w:pPr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  <w:suppressAutoHyphens w:val="0"/>
    </w:pPr>
  </w:style>
  <w:style w:type="paragraph" w:customStyle="1" w:styleId="B">
    <w:name w:val="B"/>
    <w:basedOn w:val="Predefinito"/>
    <w:uiPriority w:val="99"/>
    <w:pPr>
      <w:suppressAutoHyphens w:val="0"/>
      <w:ind w:left="1238" w:right="1152" w:hanging="475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suppressAutoHyphens w:val="0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Contenutotabella">
    <w:name w:val="Contenuto tabella"/>
    <w:basedOn w:val="Predefinito"/>
    <w:uiPriority w:val="99"/>
    <w:pPr>
      <w:suppressAutoHyphens w:val="0"/>
    </w:pPr>
  </w:style>
  <w:style w:type="paragraph" w:customStyle="1" w:styleId="Intestazionetabella">
    <w:name w:val="Intestazione tabella"/>
    <w:basedOn w:val="Contenutotabella"/>
    <w:uiPriority w:val="99"/>
    <w:rPr>
      <w:b/>
      <w:bCs/>
    </w:rPr>
  </w:style>
  <w:style w:type="paragraph" w:customStyle="1" w:styleId="WW-TableContents">
    <w:name w:val="WW-Table Contents"/>
    <w:basedOn w:val="Predefinito"/>
    <w:uiPriority w:val="99"/>
    <w:pPr>
      <w:suppressAutoHyphens w:val="0"/>
    </w:pPr>
  </w:style>
  <w:style w:type="paragraph" w:customStyle="1" w:styleId="WW-TableHeading">
    <w:name w:val="WW-Table Heading"/>
    <w:basedOn w:val="WW-TableContents"/>
    <w:uiPriority w:val="99"/>
    <w:rPr>
      <w:b/>
      <w:bCs/>
    </w:rPr>
  </w:style>
  <w:style w:type="paragraph" w:customStyle="1" w:styleId="WW-TableContents1">
    <w:name w:val="WW-Table Contents1"/>
    <w:basedOn w:val="Predefinito"/>
    <w:uiPriority w:val="99"/>
    <w:pPr>
      <w:suppressAutoHyphens w:val="0"/>
    </w:pPr>
  </w:style>
  <w:style w:type="paragraph" w:customStyle="1" w:styleId="WW-TableHeading1">
    <w:name w:val="WW-Table Heading1"/>
    <w:basedOn w:val="WW-TableContents1"/>
    <w:uiPriority w:val="99"/>
    <w:rPr>
      <w:b/>
      <w:bCs/>
    </w:rPr>
  </w:style>
  <w:style w:type="paragraph" w:customStyle="1" w:styleId="WW-TableContents12">
    <w:name w:val="WW-Table Contents12"/>
    <w:basedOn w:val="Predefinito"/>
    <w:uiPriority w:val="99"/>
    <w:pPr>
      <w:suppressAutoHyphens w:val="0"/>
    </w:pPr>
  </w:style>
  <w:style w:type="paragraph" w:customStyle="1" w:styleId="WW-TableHeading12">
    <w:name w:val="WW-Table Heading12"/>
    <w:basedOn w:val="WW-TableContents12"/>
    <w:uiPriority w:val="99"/>
    <w:rPr>
      <w:b/>
      <w:bCs/>
    </w:rPr>
  </w:style>
  <w:style w:type="paragraph" w:customStyle="1" w:styleId="WW-TableContents123">
    <w:name w:val="WW-Table Contents123"/>
    <w:basedOn w:val="Predefinito"/>
    <w:uiPriority w:val="99"/>
    <w:pPr>
      <w:suppressAutoHyphens w:val="0"/>
    </w:pPr>
  </w:style>
  <w:style w:type="paragraph" w:customStyle="1" w:styleId="WW-TableHeading123">
    <w:name w:val="WW-Table Heading123"/>
    <w:basedOn w:val="WW-TableContents123"/>
    <w:uiPriority w:val="99"/>
    <w:rPr>
      <w:b/>
      <w:bCs/>
    </w:rPr>
  </w:style>
  <w:style w:type="paragraph" w:customStyle="1" w:styleId="WW-TableContents1234">
    <w:name w:val="WW-Table Contents1234"/>
    <w:basedOn w:val="Predefinito"/>
    <w:uiPriority w:val="99"/>
    <w:pPr>
      <w:suppressAutoHyphens w:val="0"/>
    </w:pPr>
  </w:style>
  <w:style w:type="paragraph" w:customStyle="1" w:styleId="WW-TableHeading1234">
    <w:name w:val="WW-Table Heading1234"/>
    <w:basedOn w:val="WW-TableContents1234"/>
    <w:uiPriority w:val="99"/>
    <w:rPr>
      <w:b/>
      <w:bCs/>
    </w:rPr>
  </w:style>
  <w:style w:type="paragraph" w:customStyle="1" w:styleId="WW-TableContents12345">
    <w:name w:val="WW-Table Contents12345"/>
    <w:basedOn w:val="Predefinito"/>
    <w:uiPriority w:val="99"/>
    <w:pPr>
      <w:suppressAutoHyphens w:val="0"/>
    </w:pPr>
  </w:style>
  <w:style w:type="paragraph" w:customStyle="1" w:styleId="WW-TableHeading12345">
    <w:name w:val="WW-Table Heading12345"/>
    <w:basedOn w:val="WW-TableContents12345"/>
    <w:uiPriority w:val="99"/>
    <w:rPr>
      <w:b/>
      <w:bCs/>
    </w:rPr>
  </w:style>
  <w:style w:type="paragraph" w:customStyle="1" w:styleId="WW-TableContents123456">
    <w:name w:val="WW-Table Contents123456"/>
    <w:basedOn w:val="Predefinito"/>
    <w:uiPriority w:val="99"/>
    <w:pPr>
      <w:suppressAutoHyphens w:val="0"/>
    </w:pPr>
  </w:style>
  <w:style w:type="paragraph" w:customStyle="1" w:styleId="WW-TableHeading123456">
    <w:name w:val="WW-Table Heading123456"/>
    <w:basedOn w:val="WW-TableContents123456"/>
    <w:uiPriority w:val="99"/>
    <w:rPr>
      <w:b/>
      <w:bCs/>
    </w:rPr>
  </w:style>
  <w:style w:type="paragraph" w:customStyle="1" w:styleId="WW-TableContents1234567">
    <w:name w:val="WW-Table Contents1234567"/>
    <w:basedOn w:val="Predefinito"/>
    <w:uiPriority w:val="99"/>
    <w:pPr>
      <w:suppressAutoHyphens w:val="0"/>
    </w:pPr>
  </w:style>
  <w:style w:type="paragraph" w:customStyle="1" w:styleId="WW-TableHeading1234567">
    <w:name w:val="WW-Table Heading1234567"/>
    <w:basedOn w:val="WW-TableContents1234567"/>
    <w:uiPriority w:val="99"/>
    <w:rPr>
      <w:b/>
      <w:bCs/>
    </w:rPr>
  </w:style>
  <w:style w:type="paragraph" w:customStyle="1" w:styleId="WW-TableContents12345678">
    <w:name w:val="WW-Table Contents12345678"/>
    <w:basedOn w:val="Predefinito"/>
    <w:uiPriority w:val="99"/>
    <w:pPr>
      <w:suppressAutoHyphens w:val="0"/>
    </w:pPr>
  </w:style>
  <w:style w:type="paragraph" w:customStyle="1" w:styleId="WW-TableHeading12345678">
    <w:name w:val="WW-Table Heading12345678"/>
    <w:basedOn w:val="WW-TableContents12345678"/>
    <w:uiPriority w:val="99"/>
    <w:rPr>
      <w:b/>
      <w:bCs/>
    </w:rPr>
  </w:style>
  <w:style w:type="paragraph" w:customStyle="1" w:styleId="WW-TableContents123456789">
    <w:name w:val="WW-Table Contents123456789"/>
    <w:basedOn w:val="Predefinito"/>
    <w:uiPriority w:val="99"/>
    <w:pPr>
      <w:suppressAutoHyphens w:val="0"/>
    </w:pPr>
  </w:style>
  <w:style w:type="paragraph" w:customStyle="1" w:styleId="WW-TableHeading123456789">
    <w:name w:val="WW-Table Heading123456789"/>
    <w:basedOn w:val="WW-TableContents123456789"/>
    <w:uiPriority w:val="99"/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sz w:val="22"/>
      <w:szCs w:val="22"/>
      <w:lang w:bidi="hi-IN"/>
    </w:rPr>
  </w:style>
  <w:style w:type="paragraph" w:customStyle="1" w:styleId="Intestazione5">
    <w:name w:val="Intestazione 5"/>
    <w:basedOn w:val="Predefinito"/>
    <w:uiPriority w:val="99"/>
    <w:pPr>
      <w:suppressAutoHyphens w:val="0"/>
      <w:ind w:left="4032" w:hanging="1008"/>
    </w:pPr>
    <w:rPr>
      <w:b/>
      <w:bCs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uppressAutoHyphens w:val="0"/>
      <w:spacing w:before="240" w:after="120"/>
    </w:pPr>
  </w:style>
  <w:style w:type="paragraph" w:customStyle="1" w:styleId="Testocitato">
    <w:name w:val="Testo citato"/>
    <w:basedOn w:val="Normale"/>
    <w:uiPriority w:val="99"/>
    <w:pPr>
      <w:suppressAutoHyphens w:val="0"/>
    </w:pPr>
  </w:style>
  <w:style w:type="paragraph" w:customStyle="1" w:styleId="Titoloprincipale">
    <w:name w:val="Titolo principale"/>
    <w:basedOn w:val="Titolo"/>
    <w:uiPriority w:val="99"/>
  </w:style>
  <w:style w:type="paragraph" w:styleId="Sottotitolo">
    <w:name w:val="Subtitle"/>
    <w:basedOn w:val="Titolo"/>
    <w:link w:val="SottotitoloCarattere"/>
    <w:uiPriority w:val="99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color w:val="000000"/>
      <w:kern w:val="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Nando Ruggiero</cp:lastModifiedBy>
  <cp:revision>2</cp:revision>
  <dcterms:created xsi:type="dcterms:W3CDTF">2019-08-16T05:40:00Z</dcterms:created>
  <dcterms:modified xsi:type="dcterms:W3CDTF">2019-08-16T05:40:00Z</dcterms:modified>
</cp:coreProperties>
</file>