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F789B">
      <w:pPr>
        <w:pStyle w:val="Nessunaspaziatura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32"/>
        </w:rPr>
        <w:t xml:space="preserve">AZIENDA OSPEDALIERA </w:t>
      </w:r>
      <w:r>
        <w:rPr>
          <w:rFonts w:ascii="Times New Roman" w:hAnsi="Times New Roman"/>
          <w:b/>
          <w:bCs/>
          <w:sz w:val="32"/>
        </w:rPr>
        <w:t>“</w:t>
      </w:r>
      <w:r>
        <w:rPr>
          <w:rFonts w:ascii="Times New Roman" w:hAnsi="Times New Roman"/>
          <w:b/>
          <w:bCs/>
          <w:sz w:val="32"/>
        </w:rPr>
        <w:t>SAN PIO</w:t>
      </w:r>
      <w:r>
        <w:rPr>
          <w:rFonts w:ascii="Times New Roman" w:hAnsi="Times New Roman"/>
          <w:b/>
          <w:bCs/>
          <w:sz w:val="32"/>
        </w:rPr>
        <w:t>”</w:t>
      </w:r>
      <w:r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–</w:t>
      </w:r>
      <w:r>
        <w:rPr>
          <w:rFonts w:ascii="Times New Roman" w:hAnsi="Times New Roman"/>
          <w:b/>
          <w:bCs/>
          <w:sz w:val="32"/>
        </w:rPr>
        <w:t xml:space="preserve"> BENEVENTO</w:t>
      </w: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i/>
          <w:sz w:val="24"/>
          <w:szCs w:val="24"/>
        </w:rPr>
        <w:t>OSPEDALE RILIEVO NAZIONALE (DPCM 23.4.93)</w:t>
      </w: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D.E.A. DI II LIVELLO (L.R. 11.1.94 n</w:t>
      </w:r>
      <w:r>
        <w:rPr>
          <w:rFonts w:ascii="Times New Roman" w:hAnsi="Times New Roman" w:cstheme="minorBidi"/>
          <w:b/>
          <w:sz w:val="24"/>
          <w:szCs w:val="24"/>
        </w:rPr>
        <w:t>°</w:t>
      </w:r>
      <w:r>
        <w:rPr>
          <w:rFonts w:ascii="Times New Roman" w:hAnsi="Times New Roman" w:cstheme="minorBidi"/>
          <w:b/>
          <w:sz w:val="24"/>
          <w:szCs w:val="24"/>
        </w:rPr>
        <w:t>2)</w:t>
      </w: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i/>
          <w:sz w:val="24"/>
          <w:szCs w:val="24"/>
        </w:rPr>
        <w:t>Via dell</w:t>
      </w:r>
      <w:r>
        <w:rPr>
          <w:rFonts w:ascii="Times New Roman" w:hAnsi="Times New Roman" w:cstheme="minorBidi"/>
          <w:b/>
          <w:i/>
          <w:sz w:val="24"/>
          <w:szCs w:val="24"/>
        </w:rPr>
        <w:t>’</w:t>
      </w:r>
      <w:r>
        <w:rPr>
          <w:rFonts w:ascii="Times New Roman" w:hAnsi="Times New Roman" w:cstheme="minorBidi"/>
          <w:b/>
          <w:i/>
          <w:sz w:val="24"/>
          <w:szCs w:val="24"/>
        </w:rPr>
        <w:t xml:space="preserve">Angelo, 1 </w:t>
      </w:r>
      <w:r>
        <w:rPr>
          <w:rFonts w:ascii="Times New Roman" w:hAnsi="Times New Roman" w:cstheme="minorBidi"/>
          <w:b/>
          <w:i/>
          <w:sz w:val="24"/>
          <w:szCs w:val="24"/>
        </w:rPr>
        <w:t>–</w:t>
      </w:r>
      <w:r>
        <w:rPr>
          <w:rFonts w:ascii="Times New Roman" w:hAnsi="Times New Roman" w:cstheme="minorBidi"/>
          <w:b/>
          <w:i/>
          <w:sz w:val="24"/>
          <w:szCs w:val="24"/>
        </w:rPr>
        <w:t xml:space="preserve"> Tel. 0824 57111</w:t>
      </w:r>
    </w:p>
    <w:p w:rsidR="00000000" w:rsidRDefault="00BF789B">
      <w:pPr>
        <w:pStyle w:val="Nessunaspaziatura"/>
        <w:rPr>
          <w:rFonts w:cstheme="minorBidi"/>
          <w:szCs w:val="24"/>
        </w:rPr>
      </w:pP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Cs w:val="24"/>
          <w:lang w:val="de-DE"/>
        </w:rPr>
        <w:t>STAFF DIREZIONE GENERALE</w:t>
      </w: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Cs w:val="24"/>
          <w:lang w:val="de-DE"/>
        </w:rPr>
        <w:t>Direzione Generale</w:t>
      </w:r>
    </w:p>
    <w:p w:rsidR="00000000" w:rsidRDefault="00BF789B">
      <w:pPr>
        <w:pStyle w:val="Nessunaspaziatura"/>
        <w:rPr>
          <w:rFonts w:cstheme="minorBidi"/>
          <w:szCs w:val="24"/>
        </w:rPr>
      </w:pPr>
    </w:p>
    <w:p w:rsidR="00000000" w:rsidRDefault="00BF789B">
      <w:pPr>
        <w:pStyle w:val="Nessunaspaziatura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Cs w:val="24"/>
        </w:rPr>
        <w:t>OGGETTO:</w:t>
      </w:r>
      <w:r>
        <w:rPr>
          <w:rFonts w:ascii="Times New Roman" w:hAnsi="Times New Roman" w:cstheme="minorBidi"/>
          <w:szCs w:val="24"/>
        </w:rPr>
        <w:t xml:space="preserve">   Nomina Direttore Sanitario Aziendale </w:t>
      </w:r>
    </w:p>
    <w:p w:rsidR="00000000" w:rsidRDefault="00BF789B">
      <w:pPr>
        <w:pStyle w:val="Nessunaspaziatura"/>
        <w:rPr>
          <w:rFonts w:cstheme="minorBidi"/>
          <w:szCs w:val="24"/>
        </w:rPr>
      </w:pPr>
    </w:p>
    <w:p w:rsidR="00000000" w:rsidRDefault="00BF789B">
      <w:pPr>
        <w:pStyle w:val="Nessunaspaziatura"/>
        <w:rPr>
          <w:rFonts w:cstheme="minorBidi"/>
          <w:szCs w:val="24"/>
        </w:rPr>
      </w:pPr>
    </w:p>
    <w:p w:rsidR="00000000" w:rsidRDefault="00BF789B">
      <w:pPr>
        <w:pStyle w:val="Nessunaspaziatura"/>
        <w:rPr>
          <w:rFonts w:cstheme="minorBidi"/>
          <w:szCs w:val="24"/>
        </w:rPr>
      </w:pPr>
    </w:p>
    <w:p w:rsidR="00000000" w:rsidRDefault="00BF789B">
      <w:pPr>
        <w:pStyle w:val="Nessunaspaziatura"/>
        <w:rPr>
          <w:rFonts w:cstheme="minorBidi"/>
          <w:szCs w:val="24"/>
        </w:rPr>
      </w:pPr>
      <w:r>
        <w:rPr>
          <w:rFonts w:ascii="Times New Roman" w:hAnsi="Times New Roman" w:cstheme="minorBidi"/>
          <w:szCs w:val="24"/>
        </w:rPr>
        <w:t xml:space="preserve">PROPOSTA DI DELIBERA: </w:t>
      </w:r>
      <w:r>
        <w:rPr>
          <w:rFonts w:ascii="Times New Roman" w:hAnsi="Times New Roman" w:cstheme="minorBidi"/>
          <w:b/>
          <w:szCs w:val="24"/>
        </w:rPr>
        <w:t>491  del 12/08/2019</w:t>
      </w:r>
    </w:p>
    <w:p w:rsidR="00000000" w:rsidRDefault="00BF789B">
      <w:pPr>
        <w:pStyle w:val="Nessunaspaziatura"/>
        <w:rPr>
          <w:rFonts w:cstheme="minorBidi"/>
          <w:szCs w:val="24"/>
        </w:rPr>
      </w:pPr>
    </w:p>
    <w:p w:rsidR="00000000" w:rsidRDefault="00BF789B">
      <w:pPr>
        <w:pStyle w:val="Nessunaspaziatura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i/>
          <w:sz w:val="24"/>
          <w:szCs w:val="24"/>
        </w:rPr>
        <w:t>Si attesta che il presente atto risponde ai richiesti requisiti di legittimit</w:t>
      </w:r>
      <w:r>
        <w:rPr>
          <w:rFonts w:ascii="Times New Roman" w:hAnsi="Times New Roman" w:cstheme="minorBidi"/>
          <w:b/>
          <w:i/>
          <w:sz w:val="24"/>
          <w:szCs w:val="24"/>
        </w:rPr>
        <w:t>à</w:t>
      </w:r>
      <w:r>
        <w:rPr>
          <w:rFonts w:ascii="Times New Roman" w:hAnsi="Times New Roman" w:cstheme="minorBidi"/>
          <w:b/>
          <w:i/>
          <w:sz w:val="24"/>
          <w:szCs w:val="24"/>
        </w:rPr>
        <w:t>.</w:t>
      </w:r>
    </w:p>
    <w:p w:rsidR="00000000" w:rsidRDefault="00BF789B">
      <w:pPr>
        <w:pStyle w:val="Nessunaspaziatura"/>
        <w:rPr>
          <w:rFonts w:cstheme="minorBidi"/>
          <w:szCs w:val="24"/>
        </w:rPr>
      </w:pP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Il Direttore Generale</w:t>
      </w: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Dott. Mario Nicola Vittorio Ferrante</w:t>
      </w: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Firmato digitalmente</w:t>
      </w: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</w:p>
    <w:p w:rsidR="00000000" w:rsidRDefault="00BF789B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**************</w:t>
      </w:r>
    </w:p>
    <w:p w:rsidR="00000000" w:rsidRDefault="00BF789B">
      <w:pPr>
        <w:pStyle w:val="Predefinito"/>
        <w:rPr>
          <w:rFonts w:cstheme="minorBidi"/>
        </w:rPr>
      </w:pPr>
    </w:p>
    <w:p w:rsidR="00000000" w:rsidRDefault="00BF789B">
      <w:pPr>
        <w:pStyle w:val="NormaleWeb"/>
        <w:spacing w:before="0" w:after="119" w:line="240" w:lineRule="auto"/>
        <w:jc w:val="center"/>
        <w:rPr>
          <w:rFonts w:cstheme="minorBidi"/>
        </w:rPr>
      </w:pPr>
      <w:r>
        <w:rPr>
          <w:rFonts w:cstheme="minorBidi"/>
          <w:b/>
          <w:sz w:val="20"/>
        </w:rPr>
        <w:t>DOCUMENTO ISTRUTTORIO</w:t>
      </w:r>
    </w:p>
    <w:p w:rsidR="00000000" w:rsidRDefault="00BF789B">
      <w:pPr>
        <w:pStyle w:val="NormaleWeb"/>
        <w:spacing w:before="0" w:after="119" w:line="240" w:lineRule="auto"/>
        <w:rPr>
          <w:rFonts w:cstheme="minorBidi"/>
        </w:rPr>
      </w:pPr>
      <w:r>
        <w:rPr>
          <w:rFonts w:cstheme="minorBidi"/>
          <w:b/>
        </w:rPr>
        <w:t>Premesso</w:t>
      </w:r>
    </w:p>
    <w:p w:rsidR="00000000" w:rsidRDefault="00BF789B">
      <w:pPr>
        <w:pStyle w:val="NormaleWeb"/>
        <w:spacing w:before="0" w:after="119" w:line="240" w:lineRule="auto"/>
        <w:jc w:val="both"/>
        <w:rPr>
          <w:rFonts w:cstheme="minorBidi"/>
        </w:rPr>
      </w:pPr>
      <w:r>
        <w:rPr>
          <w:rFonts w:cstheme="minorBidi"/>
          <w:b/>
          <w:sz w:val="22"/>
          <w:lang w:bidi="ar-SA"/>
        </w:rPr>
        <w:t>che</w:t>
      </w:r>
      <w:r>
        <w:rPr>
          <w:rFonts w:cstheme="minorBidi"/>
          <w:sz w:val="22"/>
          <w:lang w:bidi="ar-SA"/>
        </w:rPr>
        <w:t xml:space="preserve"> con Delibera aziendale n. 443 del 09.08.2019 si </w:t>
      </w:r>
      <w:r>
        <w:rPr>
          <w:rFonts w:cstheme="minorBidi"/>
          <w:sz w:val="22"/>
          <w:lang w:bidi="ar-SA"/>
        </w:rPr>
        <w:t>è</w:t>
      </w:r>
      <w:r>
        <w:rPr>
          <w:rFonts w:cstheme="minorBidi"/>
          <w:sz w:val="22"/>
          <w:lang w:bidi="ar-SA"/>
        </w:rPr>
        <w:t xml:space="preserve"> provveduto alla presa d</w:t>
      </w:r>
      <w:r>
        <w:rPr>
          <w:rFonts w:cstheme="minorBidi"/>
          <w:sz w:val="22"/>
          <w:lang w:bidi="ar-SA"/>
        </w:rPr>
        <w:t>’</w:t>
      </w:r>
      <w:r>
        <w:rPr>
          <w:rFonts w:cstheme="minorBidi"/>
          <w:sz w:val="22"/>
          <w:lang w:bidi="ar-SA"/>
        </w:rPr>
        <w:t xml:space="preserve">atto della Delibera di Giunta Regionale Campania n. 367 del 06.08.2019 e del Decreto del Presidente della Giunta Regionale n. 111 del 08.08.2019 di nomina del Dott. Mario Nicola Vittorio Ferrante quale Direttore Generale dell'Azienda Ospedaliera </w:t>
      </w:r>
      <w:r>
        <w:rPr>
          <w:rFonts w:cstheme="minorBidi"/>
          <w:sz w:val="22"/>
          <w:lang w:bidi="ar-SA"/>
        </w:rPr>
        <w:t>“</w:t>
      </w:r>
      <w:r>
        <w:rPr>
          <w:rFonts w:cstheme="minorBidi"/>
          <w:sz w:val="22"/>
          <w:lang w:bidi="ar-SA"/>
        </w:rPr>
        <w:t>San Pio</w:t>
      </w:r>
      <w:r>
        <w:rPr>
          <w:rFonts w:cstheme="minorBidi"/>
          <w:sz w:val="22"/>
          <w:lang w:bidi="ar-SA"/>
        </w:rPr>
        <w:t>”</w:t>
      </w:r>
      <w:r>
        <w:rPr>
          <w:rFonts w:cstheme="minorBidi"/>
          <w:sz w:val="22"/>
          <w:lang w:bidi="ar-SA"/>
        </w:rPr>
        <w:t xml:space="preserve"> </w:t>
      </w:r>
      <w:r>
        <w:rPr>
          <w:rFonts w:cstheme="minorBidi"/>
          <w:sz w:val="22"/>
          <w:lang w:bidi="ar-SA"/>
        </w:rPr>
        <w:t>di Benevento, a decorrere dal 09.08.2019 fino al 09.08.2022, e contestualmente all</w:t>
      </w:r>
      <w:r>
        <w:rPr>
          <w:rFonts w:cstheme="minorBidi"/>
          <w:sz w:val="22"/>
          <w:lang w:bidi="ar-SA"/>
        </w:rPr>
        <w:t>’</w:t>
      </w:r>
      <w:r>
        <w:rPr>
          <w:rFonts w:cstheme="minorBidi"/>
          <w:sz w:val="22"/>
          <w:lang w:bidi="ar-SA"/>
        </w:rPr>
        <w:t>insediamento del Dott. Mario Nicola Vittorio Ferrante nelle funzioni;</w:t>
      </w:r>
    </w:p>
    <w:p w:rsidR="00000000" w:rsidRDefault="00BF789B">
      <w:pPr>
        <w:pStyle w:val="NormaleWeb"/>
        <w:spacing w:before="0" w:after="119" w:line="240" w:lineRule="auto"/>
        <w:jc w:val="both"/>
        <w:rPr>
          <w:rFonts w:cstheme="minorBidi"/>
        </w:rPr>
      </w:pPr>
      <w:r>
        <w:rPr>
          <w:rFonts w:cstheme="minorBidi"/>
          <w:b/>
          <w:sz w:val="22"/>
          <w:lang w:bidi="ar-SA"/>
        </w:rPr>
        <w:t>che</w:t>
      </w:r>
      <w:r>
        <w:rPr>
          <w:rFonts w:cstheme="minorBidi"/>
          <w:sz w:val="22"/>
          <w:lang w:bidi="ar-SA"/>
        </w:rPr>
        <w:t xml:space="preserve"> con la predetta D.G.R.C. n. 367/2019 sono stati assegnati gli obiettivi generali, quelli specifici </w:t>
      </w:r>
      <w:r>
        <w:rPr>
          <w:rFonts w:cstheme="minorBidi"/>
          <w:sz w:val="22"/>
          <w:lang w:bidi="ar-SA"/>
        </w:rPr>
        <w:t>di natura preliminare e quelli tematici al Direttore Generale, il quale, nella delibera aziendale n. 443/2019, li ha attribuiti ai nominandi Direttori Amministrativo e Sanitario ed a tutti i Dirigenti con incarico di Direttore e/o Responsabili di U.O.C., U</w:t>
      </w:r>
      <w:r>
        <w:rPr>
          <w:rFonts w:cstheme="minorBidi"/>
          <w:sz w:val="22"/>
          <w:lang w:bidi="ar-SA"/>
        </w:rPr>
        <w:t>.O.S.D. e U.O.S., I.P.A.S., I.P.A.S.D., ciascuno per la parte di competenza;</w:t>
      </w:r>
    </w:p>
    <w:p w:rsidR="00000000" w:rsidRDefault="00BF789B">
      <w:pPr>
        <w:pStyle w:val="NormaleWeb"/>
        <w:spacing w:before="0" w:after="119" w:line="240" w:lineRule="auto"/>
        <w:jc w:val="both"/>
        <w:rPr>
          <w:rFonts w:cstheme="minorBidi"/>
        </w:rPr>
      </w:pPr>
      <w:r>
        <w:rPr>
          <w:rFonts w:cstheme="minorBidi"/>
          <w:b/>
          <w:sz w:val="22"/>
          <w:lang w:bidi="ar-SA"/>
        </w:rPr>
        <w:t>che</w:t>
      </w:r>
      <w:r>
        <w:rPr>
          <w:rFonts w:cstheme="minorBidi"/>
          <w:sz w:val="22"/>
          <w:lang w:bidi="ar-SA"/>
        </w:rPr>
        <w:t xml:space="preserve"> il D.lgs 502/92 e ss.mm.ii, all'art.3, comma 1 quater dispone che il Direttore Generale </w:t>
      </w:r>
      <w:r>
        <w:rPr>
          <w:rFonts w:cstheme="minorBidi"/>
          <w:sz w:val="22"/>
          <w:lang w:bidi="ar-SA"/>
        </w:rPr>
        <w:t>è</w:t>
      </w:r>
      <w:r>
        <w:rPr>
          <w:rFonts w:cstheme="minorBidi"/>
          <w:sz w:val="22"/>
          <w:lang w:bidi="ar-SA"/>
        </w:rPr>
        <w:t xml:space="preserve"> coadiuvato nell'esercizio delle proprie funzioni, dal Direttore Amministrativo e dal </w:t>
      </w:r>
      <w:r>
        <w:rPr>
          <w:rFonts w:cstheme="minorBidi"/>
          <w:sz w:val="22"/>
          <w:lang w:bidi="ar-SA"/>
        </w:rPr>
        <w:t>Direttore Sanitario;</w:t>
      </w:r>
    </w:p>
    <w:p w:rsidR="00000000" w:rsidRDefault="00BF789B">
      <w:pPr>
        <w:pStyle w:val="NormaleWeb"/>
        <w:spacing w:before="0" w:after="119" w:line="240" w:lineRule="auto"/>
        <w:jc w:val="both"/>
        <w:rPr>
          <w:rFonts w:cstheme="minorBidi"/>
        </w:rPr>
      </w:pPr>
      <w:r>
        <w:rPr>
          <w:rFonts w:cstheme="minorBidi"/>
          <w:b/>
          <w:sz w:val="22"/>
          <w:lang w:bidi="ar-SA"/>
        </w:rPr>
        <w:t>che</w:t>
      </w:r>
      <w:r>
        <w:rPr>
          <w:rFonts w:cstheme="minorBidi"/>
          <w:sz w:val="22"/>
          <w:lang w:bidi="ar-SA"/>
        </w:rPr>
        <w:t xml:space="preserve"> il D.lgs 502/92 e ss.mm.ii, all'art.3, comma 1 quater dispone che il Direttore Generale </w:t>
      </w:r>
      <w:r>
        <w:rPr>
          <w:rFonts w:cstheme="minorBidi"/>
          <w:sz w:val="22"/>
          <w:lang w:bidi="ar-SA"/>
        </w:rPr>
        <w:t>è</w:t>
      </w:r>
      <w:r>
        <w:rPr>
          <w:rFonts w:cstheme="minorBidi"/>
          <w:sz w:val="22"/>
          <w:lang w:bidi="ar-SA"/>
        </w:rPr>
        <w:t xml:space="preserve"> coadiuvato nell'esercizio delle proprie funzioni, dal Direttore Amministrativo e dal Direttore Sanitario;</w:t>
      </w:r>
    </w:p>
    <w:p w:rsidR="00000000" w:rsidRDefault="00BF789B">
      <w:pPr>
        <w:pStyle w:val="NormaleWeb"/>
        <w:spacing w:before="0" w:after="0" w:line="240" w:lineRule="auto"/>
        <w:jc w:val="both"/>
        <w:rPr>
          <w:rFonts w:cstheme="minorBidi"/>
        </w:rPr>
      </w:pPr>
      <w:r>
        <w:rPr>
          <w:rFonts w:cstheme="minorBidi"/>
          <w:b/>
          <w:sz w:val="22"/>
          <w:lang w:bidi="ar-SA"/>
        </w:rPr>
        <w:t>che</w:t>
      </w:r>
      <w:r>
        <w:rPr>
          <w:rFonts w:cstheme="minorBidi"/>
          <w:sz w:val="22"/>
          <w:lang w:bidi="ar-SA"/>
        </w:rPr>
        <w:t xml:space="preserve"> il successivo comma 1 quinquies</w:t>
      </w:r>
      <w:r>
        <w:rPr>
          <w:rFonts w:cstheme="minorBidi"/>
          <w:sz w:val="22"/>
          <w:lang w:bidi="ar-SA"/>
        </w:rPr>
        <w:t xml:space="preserve"> sancisce che il Direttore Amministrativo e Direttore Sanitario sono nominati dal Direttore Generale e che essi partecipano, unitamente a quest'ultimo, alla direzione dell'Azienda, assumono diretta responsabilit</w:t>
      </w:r>
      <w:r>
        <w:rPr>
          <w:rFonts w:cstheme="minorBidi"/>
          <w:sz w:val="22"/>
          <w:lang w:bidi="ar-SA"/>
        </w:rPr>
        <w:t>à</w:t>
      </w:r>
      <w:r>
        <w:rPr>
          <w:rFonts w:cstheme="minorBidi"/>
          <w:sz w:val="22"/>
          <w:lang w:bidi="ar-SA"/>
        </w:rPr>
        <w:t xml:space="preserve"> delle funzioni attribuite alla loro compete</w:t>
      </w:r>
      <w:r>
        <w:rPr>
          <w:rFonts w:cstheme="minorBidi"/>
          <w:sz w:val="22"/>
          <w:lang w:bidi="ar-SA"/>
        </w:rPr>
        <w:t>nza e concorrono, con proposte e pareri, alla formulazione delle decisioni della Direzione Generale;</w:t>
      </w:r>
    </w:p>
    <w:p w:rsidR="00000000" w:rsidRDefault="00BF789B">
      <w:pPr>
        <w:pStyle w:val="NormaleWeb"/>
        <w:spacing w:before="0" w:after="0" w:line="240" w:lineRule="auto"/>
        <w:ind w:left="1080"/>
        <w:jc w:val="both"/>
        <w:rPr>
          <w:rFonts w:cstheme="minorBidi"/>
          <w:sz w:val="10"/>
          <w:lang w:bidi="ar-SA"/>
        </w:rPr>
      </w:pPr>
    </w:p>
    <w:p w:rsidR="00000000" w:rsidRDefault="00BF789B">
      <w:pPr>
        <w:pStyle w:val="Paragrafoelenco"/>
        <w:spacing w:after="119"/>
        <w:ind w:left="0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2"/>
          <w:lang w:bidi="ar-SA"/>
        </w:rPr>
        <w:t>che</w:t>
      </w:r>
      <w:r>
        <w:rPr>
          <w:rFonts w:ascii="Times New Roman" w:hAnsi="Times New Roman" w:cstheme="minorBidi"/>
          <w:sz w:val="22"/>
          <w:lang w:bidi="ar-SA"/>
        </w:rPr>
        <w:t xml:space="preserve"> il comma 7 del medesimo articolo sopra menzionato, disciplina i requisiti per la nomina dei Direttori Sanitari ed Amministrativi delle Aziende Sanitar</w:t>
      </w:r>
      <w:r>
        <w:rPr>
          <w:rFonts w:ascii="Times New Roman" w:hAnsi="Times New Roman" w:cstheme="minorBidi"/>
          <w:sz w:val="22"/>
          <w:lang w:bidi="ar-SA"/>
        </w:rPr>
        <w:t xml:space="preserve">ie, prevedendo che </w:t>
      </w:r>
      <w:r>
        <w:rPr>
          <w:rFonts w:ascii="Times New Roman" w:hAnsi="Times New Roman" w:cstheme="minorBidi"/>
          <w:i/>
          <w:sz w:val="22"/>
          <w:lang w:bidi="ar-SA"/>
        </w:rPr>
        <w:t>“</w:t>
      </w:r>
      <w:r>
        <w:rPr>
          <w:rFonts w:ascii="Times New Roman" w:hAnsi="Times New Roman" w:cstheme="minorBidi"/>
          <w:i/>
          <w:sz w:val="22"/>
          <w:lang w:bidi="ar-SA"/>
        </w:rPr>
        <w:t xml:space="preserve">il Direttore Sanitario </w:t>
      </w:r>
      <w:r>
        <w:rPr>
          <w:rFonts w:ascii="Times New Roman" w:hAnsi="Times New Roman" w:cstheme="minorBidi"/>
          <w:i/>
          <w:sz w:val="22"/>
          <w:lang w:bidi="ar-SA"/>
        </w:rPr>
        <w:t>è</w:t>
      </w:r>
      <w:r>
        <w:rPr>
          <w:rFonts w:ascii="Times New Roman" w:hAnsi="Times New Roman" w:cstheme="minorBidi"/>
          <w:i/>
          <w:sz w:val="22"/>
          <w:lang w:bidi="ar-SA"/>
        </w:rPr>
        <w:t xml:space="preserve"> un medico che non abbia compiuto il sessantacinquesimo anno di et</w:t>
      </w:r>
      <w:r>
        <w:rPr>
          <w:rFonts w:ascii="Times New Roman" w:hAnsi="Times New Roman" w:cstheme="minorBidi"/>
          <w:i/>
          <w:sz w:val="22"/>
          <w:lang w:bidi="ar-SA"/>
        </w:rPr>
        <w:t>à</w:t>
      </w:r>
      <w:r>
        <w:rPr>
          <w:rFonts w:ascii="Times New Roman" w:hAnsi="Times New Roman" w:cstheme="minorBidi"/>
          <w:i/>
          <w:sz w:val="22"/>
          <w:lang w:bidi="ar-SA"/>
        </w:rPr>
        <w:t xml:space="preserve"> e che abbia svolto per almeno cinque anni qualificata attivit</w:t>
      </w:r>
      <w:r>
        <w:rPr>
          <w:rFonts w:ascii="Times New Roman" w:hAnsi="Times New Roman" w:cstheme="minorBidi"/>
          <w:i/>
          <w:sz w:val="22"/>
          <w:lang w:bidi="ar-SA"/>
        </w:rPr>
        <w:t>à</w:t>
      </w:r>
      <w:r>
        <w:rPr>
          <w:rFonts w:ascii="Times New Roman" w:hAnsi="Times New Roman" w:cstheme="minorBidi"/>
          <w:i/>
          <w:sz w:val="22"/>
          <w:lang w:bidi="ar-SA"/>
        </w:rPr>
        <w:t xml:space="preserve"> di direzione tecnico sanitaria in enti o strutture sanitarie, pubbliche o private</w:t>
      </w:r>
      <w:r>
        <w:rPr>
          <w:rFonts w:ascii="Times New Roman" w:hAnsi="Times New Roman" w:cstheme="minorBidi"/>
          <w:i/>
          <w:sz w:val="22"/>
          <w:lang w:bidi="ar-SA"/>
        </w:rPr>
        <w:t>, di media o grande dimensione. Il Direttore sanitario dirige i servizi sanitari ai fini organizzativi ed igienico-sanitari ...</w:t>
      </w:r>
      <w:r>
        <w:rPr>
          <w:rFonts w:ascii="Times New Roman" w:hAnsi="Times New Roman" w:cstheme="minorBidi"/>
          <w:i/>
          <w:sz w:val="22"/>
          <w:lang w:bidi="ar-SA"/>
        </w:rPr>
        <w:t>”</w:t>
      </w:r>
      <w:r>
        <w:rPr>
          <w:rFonts w:ascii="Times New Roman" w:hAnsi="Times New Roman" w:cstheme="minorBidi"/>
          <w:i/>
          <w:sz w:val="22"/>
          <w:lang w:bidi="ar-SA"/>
        </w:rPr>
        <w:t>;</w:t>
      </w:r>
    </w:p>
    <w:p w:rsidR="00000000" w:rsidRDefault="00BF789B">
      <w:pPr>
        <w:pStyle w:val="Corpodeltesto"/>
        <w:widowControl/>
        <w:spacing w:after="0" w:line="100" w:lineRule="atLeast"/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2"/>
          <w:lang w:bidi="ar-SA"/>
        </w:rPr>
        <w:t>che</w:t>
      </w:r>
      <w:r>
        <w:rPr>
          <w:rFonts w:ascii="Times New Roman" w:hAnsi="Times New Roman" w:cstheme="minorBidi"/>
          <w:sz w:val="22"/>
          <w:lang w:bidi="ar-SA"/>
        </w:rPr>
        <w:t xml:space="preserve"> il sottoscritto responsabile del procedimento, in relazione allo stesso, dichiara, allo stato attuale, l</w:t>
      </w:r>
      <w:r>
        <w:rPr>
          <w:rFonts w:ascii="Times New Roman" w:hAnsi="Times New Roman" w:cstheme="minorBidi"/>
          <w:sz w:val="22"/>
          <w:lang w:bidi="ar-SA"/>
        </w:rPr>
        <w:t>’</w:t>
      </w:r>
      <w:r>
        <w:rPr>
          <w:rFonts w:ascii="Times New Roman" w:hAnsi="Times New Roman" w:cstheme="minorBidi"/>
          <w:sz w:val="22"/>
          <w:lang w:bidi="ar-SA"/>
        </w:rPr>
        <w:t>insussistenza del</w:t>
      </w:r>
      <w:r>
        <w:rPr>
          <w:rFonts w:ascii="Times New Roman" w:hAnsi="Times New Roman" w:cstheme="minorBidi"/>
          <w:sz w:val="22"/>
          <w:lang w:bidi="ar-SA"/>
        </w:rPr>
        <w:t xml:space="preserve"> conflitto di interessi, ai sensi dell</w:t>
      </w:r>
      <w:r>
        <w:rPr>
          <w:rFonts w:ascii="Times New Roman" w:hAnsi="Times New Roman" w:cstheme="minorBidi"/>
          <w:sz w:val="22"/>
          <w:lang w:bidi="ar-SA"/>
        </w:rPr>
        <w:t>’</w:t>
      </w:r>
      <w:r>
        <w:rPr>
          <w:rFonts w:ascii="Times New Roman" w:hAnsi="Times New Roman" w:cstheme="minorBidi"/>
          <w:sz w:val="22"/>
          <w:lang w:bidi="ar-SA"/>
        </w:rPr>
        <w:t xml:space="preserve">art.6 bis della legge 241/90 e della Misura M04 del Piano triennale della prevenzione della corruzione e trasparenza; </w:t>
      </w:r>
    </w:p>
    <w:p w:rsidR="00000000" w:rsidRDefault="00BF789B">
      <w:pPr>
        <w:pStyle w:val="Paragrafoelenco"/>
        <w:spacing w:after="119"/>
        <w:ind w:left="0"/>
        <w:jc w:val="both"/>
        <w:rPr>
          <w:rFonts w:ascii="Times New Roman" w:hAnsi="Times New Roman" w:cstheme="minorBidi"/>
          <w:sz w:val="22"/>
          <w:lang w:bidi="ar-SA"/>
        </w:rPr>
      </w:pPr>
    </w:p>
    <w:p w:rsidR="00000000" w:rsidRDefault="00BF789B">
      <w:pPr>
        <w:jc w:val="both"/>
        <w:rPr>
          <w:rFonts w:cstheme="minorBidi"/>
        </w:rPr>
      </w:pPr>
      <w:r>
        <w:rPr>
          <w:rFonts w:ascii="Times New Roman" w:hAnsi="Times New Roman" w:cstheme="minorBidi"/>
          <w:b/>
        </w:rPr>
        <w:t>Visto</w:t>
      </w:r>
    </w:p>
    <w:p w:rsidR="00000000" w:rsidRDefault="00BF789B">
      <w:pPr>
        <w:tabs>
          <w:tab w:val="left" w:pos="1705"/>
        </w:tabs>
        <w:ind w:left="340" w:hanging="340"/>
        <w:jc w:val="both"/>
        <w:rPr>
          <w:rFonts w:cstheme="minorBidi"/>
        </w:rPr>
      </w:pPr>
      <w:r>
        <w:rPr>
          <w:rFonts w:ascii="Times New Roman" w:hAnsi="Times New Roman" w:cstheme="minorBidi"/>
        </w:rPr>
        <w:t xml:space="preserve">- </w:t>
      </w:r>
      <w:r>
        <w:rPr>
          <w:rFonts w:ascii="Times New Roman" w:hAnsi="Times New Roman" w:cstheme="minorBidi"/>
        </w:rPr>
        <w:tab/>
        <w:t>la L. n. 124/2015, che all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art. 11, comma 1, lett. p) ha stabilito, tra 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altro, i crite</w:t>
      </w:r>
      <w:r>
        <w:rPr>
          <w:rFonts w:ascii="Times New Roman" w:hAnsi="Times New Roman" w:cstheme="minorBidi"/>
        </w:rPr>
        <w:t>ri di selezione e di conferimento degli incarichi di Direttori Sanitari ed Amministrativi delle Aziende Sanitarie, delegando il Governo a disciplinare la materia con apposito provvedimento legislativo;</w:t>
      </w:r>
    </w:p>
    <w:p w:rsidR="00000000" w:rsidRDefault="00BF789B">
      <w:pPr>
        <w:tabs>
          <w:tab w:val="left" w:pos="1705"/>
        </w:tabs>
        <w:ind w:left="340" w:hanging="340"/>
        <w:jc w:val="both"/>
        <w:rPr>
          <w:rFonts w:cstheme="minorBidi"/>
        </w:rPr>
      </w:pPr>
      <w:r>
        <w:rPr>
          <w:rFonts w:ascii="Times New Roman" w:hAnsi="Times New Roman" w:cstheme="minorBidi"/>
        </w:rPr>
        <w:t xml:space="preserve">- </w:t>
      </w:r>
      <w:r>
        <w:rPr>
          <w:rFonts w:ascii="Times New Roman" w:hAnsi="Times New Roman" w:cstheme="minorBidi"/>
        </w:rPr>
        <w:tab/>
        <w:t>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art. 3, comma 1, del Decreto Legislativo del 4 ag</w:t>
      </w:r>
      <w:r>
        <w:rPr>
          <w:rFonts w:ascii="Times New Roman" w:hAnsi="Times New Roman" w:cstheme="minorBidi"/>
        </w:rPr>
        <w:t>osto 2016, n. 171 - successivamente integrato e corretto con D.Lgs. 26 luglio 2017, n. 126 - emanato in attuazione della predetta delega, riguardo al conferimento dell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 xml:space="preserve">incarico di Direttore Sanitario e di Direttore Amministrativo delle Aziende ed Enti del </w:t>
      </w:r>
      <w:r>
        <w:rPr>
          <w:rFonts w:ascii="Times New Roman" w:hAnsi="Times New Roman" w:cstheme="minorBidi"/>
        </w:rPr>
        <w:t>SSR nel quale si prevede che i</w:t>
      </w:r>
      <w:r>
        <w:rPr>
          <w:rFonts w:ascii="Times New Roman" w:hAnsi="Times New Roman" w:cstheme="minorBidi"/>
          <w:i/>
        </w:rPr>
        <w:t>l Direttore Generale provveda alla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i/>
        </w:rPr>
        <w:t>nomina degli stessi  attingendo obbligatoriamente dagli elenchi regionali degli idonei;</w:t>
      </w:r>
    </w:p>
    <w:p w:rsidR="00000000" w:rsidRDefault="00BF789B">
      <w:pPr>
        <w:tabs>
          <w:tab w:val="left" w:pos="1705"/>
        </w:tabs>
        <w:ind w:left="340" w:hanging="340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ab/>
      </w:r>
      <w:r>
        <w:rPr>
          <w:rFonts w:ascii="Times New Roman" w:hAnsi="Times New Roman" w:cstheme="minorBidi"/>
        </w:rPr>
        <w:t>la Delibera di Giunta Regionale della Campania n. 264 del 2.5.2018 con la quale in attuazione delle disposizioni di cui all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art. 3, comma 1, del D.Lgs. n. 171/2016, sono stati indetti gli Avvisi pubblici per la formazione dell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elenco regionale degli aspira</w:t>
      </w:r>
      <w:r>
        <w:rPr>
          <w:rFonts w:ascii="Times New Roman" w:hAnsi="Times New Roman" w:cstheme="minorBidi"/>
        </w:rPr>
        <w:t>nti all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 xml:space="preserve">incarico di Direttore Amministrativo e di Direttore Sanitario di Aziende ed Enti del SSR; </w:t>
      </w:r>
    </w:p>
    <w:p w:rsidR="00000000" w:rsidRDefault="00BF789B">
      <w:pPr>
        <w:tabs>
          <w:tab w:val="left" w:pos="1705"/>
        </w:tabs>
        <w:ind w:left="340" w:hanging="340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ab/>
        <w:t>la Delibera di Giunta Regionale n. 770 del 20.11.2018 con la quale sono stati riaperti i termini degli Avvisi pubblici per la formazione dell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elenco region</w:t>
      </w:r>
      <w:r>
        <w:rPr>
          <w:rFonts w:ascii="Times New Roman" w:hAnsi="Times New Roman" w:cstheme="minorBidi"/>
        </w:rPr>
        <w:t>ale degli aspiranti alla nomina di Direttore Amministrativo e Sanitario delle Aziende e degli Enti del SSR approvati con Delibera di Giunta Regionale n. 264 del 2.5.2018;</w:t>
      </w:r>
    </w:p>
    <w:p w:rsidR="00000000" w:rsidRDefault="00BF789B">
      <w:pPr>
        <w:rPr>
          <w:rFonts w:ascii="Times New Roman" w:hAnsi="Times New Roman" w:cstheme="minorBidi"/>
        </w:rPr>
      </w:pPr>
    </w:p>
    <w:p w:rsidR="00000000" w:rsidRDefault="00BF789B">
      <w:pPr>
        <w:rPr>
          <w:rFonts w:cstheme="minorBidi"/>
        </w:rPr>
      </w:pPr>
      <w:r>
        <w:rPr>
          <w:rFonts w:ascii="Times New Roman" w:hAnsi="Times New Roman" w:cstheme="minorBidi"/>
          <w:b/>
        </w:rPr>
        <w:t>Preso atto</w:t>
      </w:r>
    </w:p>
    <w:p w:rsidR="00000000" w:rsidRDefault="00BF789B">
      <w:pPr>
        <w:jc w:val="both"/>
        <w:rPr>
          <w:rFonts w:cstheme="minorBidi"/>
        </w:rPr>
      </w:pPr>
      <w:r>
        <w:rPr>
          <w:rFonts w:ascii="Times New Roman" w:hAnsi="Times New Roman" w:cstheme="minorBidi"/>
        </w:rPr>
        <w:t>del Decreto Dirigenziale del Direttore Generale per la Tutela Della Salut</w:t>
      </w:r>
      <w:r>
        <w:rPr>
          <w:rFonts w:ascii="Times New Roman" w:hAnsi="Times New Roman" w:cstheme="minorBidi"/>
        </w:rPr>
        <w:t xml:space="preserve">e ed il Coordinamento del SSR n. 87 del 23.4.2019 ad oggetto </w:t>
      </w:r>
      <w:r>
        <w:rPr>
          <w:rFonts w:ascii="Times New Roman" w:hAnsi="Times New Roman" w:cstheme="minorBidi"/>
          <w:i/>
        </w:rPr>
        <w:t>“</w:t>
      </w:r>
      <w:r>
        <w:rPr>
          <w:rFonts w:ascii="Times New Roman" w:hAnsi="Times New Roman" w:cstheme="minorBidi"/>
          <w:i/>
        </w:rPr>
        <w:t>Elenco idonei alla nomina a Direttore Sanitario e/o Amministrativo delle Aziende ed Enti del SSR</w:t>
      </w:r>
      <w:r>
        <w:rPr>
          <w:rFonts w:ascii="Times New Roman" w:hAnsi="Times New Roman" w:cstheme="minorBidi"/>
          <w:i/>
        </w:rPr>
        <w:t>”</w:t>
      </w:r>
      <w:r>
        <w:rPr>
          <w:rFonts w:ascii="Times New Roman" w:hAnsi="Times New Roman" w:cstheme="minorBidi"/>
          <w:i/>
        </w:rPr>
        <w:t>,</w:t>
      </w:r>
      <w:r>
        <w:rPr>
          <w:rFonts w:ascii="Times New Roman" w:hAnsi="Times New Roman" w:cstheme="minorBidi"/>
        </w:rPr>
        <w:t xml:space="preserve"> notificato a questa A.O. in data 23.4.2019 ed acquisito al protocollo generale al n. 10037 del </w:t>
      </w:r>
      <w:r>
        <w:rPr>
          <w:rFonts w:ascii="Times New Roman" w:hAnsi="Times New Roman" w:cstheme="minorBidi"/>
        </w:rPr>
        <w:t xml:space="preserve">24.4.2019 con il quale si </w:t>
      </w:r>
      <w:r>
        <w:rPr>
          <w:rFonts w:ascii="Times New Roman" w:hAnsi="Times New Roman" w:cstheme="minorBidi"/>
        </w:rPr>
        <w:t>è</w:t>
      </w:r>
      <w:r>
        <w:rPr>
          <w:rFonts w:ascii="Times New Roman" w:hAnsi="Times New Roman" w:cstheme="minorBidi"/>
        </w:rPr>
        <w:t xml:space="preserve"> proceduto a:</w:t>
      </w:r>
    </w:p>
    <w:p w:rsidR="00000000" w:rsidRDefault="00BF789B">
      <w:pPr>
        <w:tabs>
          <w:tab w:val="left" w:pos="1705"/>
        </w:tabs>
        <w:ind w:left="340" w:hanging="340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ab/>
        <w:t>istituire 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elenco regionale degli aspiranti alla nomina di Direttore Amministrativo e Direttore Sanitario delle Aziende ed Enti del SSR;</w:t>
      </w:r>
    </w:p>
    <w:p w:rsidR="00000000" w:rsidRDefault="00BF789B">
      <w:pPr>
        <w:tabs>
          <w:tab w:val="left" w:pos="1705"/>
        </w:tabs>
        <w:ind w:left="340" w:hanging="340"/>
        <w:jc w:val="both"/>
        <w:rPr>
          <w:rFonts w:cstheme="minorBidi"/>
        </w:rPr>
      </w:pPr>
      <w:r>
        <w:rPr>
          <w:rFonts w:ascii="Times New Roman" w:hAnsi="Times New Roman" w:cstheme="minorBidi"/>
          <w:b/>
        </w:rPr>
        <w:t>-</w:t>
      </w:r>
      <w:r>
        <w:rPr>
          <w:rFonts w:ascii="Times New Roman" w:hAnsi="Times New Roman" w:cstheme="minorBidi"/>
          <w:b/>
        </w:rPr>
        <w:tab/>
      </w:r>
      <w:r>
        <w:rPr>
          <w:rFonts w:ascii="Times New Roman" w:hAnsi="Times New Roman" w:cstheme="minorBidi"/>
        </w:rPr>
        <w:t>a prendere atto degli esiti della Commissione nominata con DGRC 134/2018;</w:t>
      </w:r>
    </w:p>
    <w:p w:rsidR="00000000" w:rsidRDefault="00BF789B">
      <w:pPr>
        <w:tabs>
          <w:tab w:val="left" w:pos="1705"/>
        </w:tabs>
        <w:ind w:left="340" w:hanging="340"/>
        <w:jc w:val="both"/>
        <w:rPr>
          <w:rFonts w:cstheme="minorBidi"/>
        </w:rPr>
      </w:pP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ab/>
        <w:t>a dichiarare idonei all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inserimento nell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elenco regionale degli aspiranti alla nomina a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</w:rPr>
        <w:t>Direttore Sanitario delle Aziende ed Enti del SSR i dirigenti di cui all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allegato A) del suddetto Decreto;</w:t>
      </w:r>
    </w:p>
    <w:p w:rsidR="00000000" w:rsidRDefault="00BF789B">
      <w:pPr>
        <w:jc w:val="both"/>
        <w:rPr>
          <w:rFonts w:ascii="Times New Roman" w:hAnsi="Times New Roman" w:cstheme="minorBidi"/>
          <w:b/>
        </w:rPr>
      </w:pPr>
    </w:p>
    <w:p w:rsidR="00000000" w:rsidRDefault="00BF789B">
      <w:pPr>
        <w:jc w:val="both"/>
        <w:rPr>
          <w:rFonts w:ascii="Times New Roman" w:hAnsi="Times New Roman" w:cstheme="minorBidi"/>
          <w:b/>
        </w:rPr>
      </w:pPr>
    </w:p>
    <w:p w:rsidR="00000000" w:rsidRDefault="00BF789B">
      <w:pPr>
        <w:jc w:val="both"/>
        <w:rPr>
          <w:rFonts w:cstheme="minorBidi"/>
        </w:rPr>
      </w:pPr>
      <w:r>
        <w:rPr>
          <w:rFonts w:ascii="Times New Roman" w:hAnsi="Times New Roman" w:cstheme="minorBidi"/>
          <w:b/>
        </w:rPr>
        <w:t>Ritenuto</w:t>
      </w:r>
    </w:p>
    <w:p w:rsidR="00000000" w:rsidRDefault="00BF789B">
      <w:pPr>
        <w:pStyle w:val="NormaleWeb"/>
        <w:spacing w:before="0" w:after="280" w:line="240" w:lineRule="auto"/>
        <w:jc w:val="both"/>
        <w:rPr>
          <w:rFonts w:cstheme="minorBidi"/>
        </w:rPr>
      </w:pPr>
      <w:r>
        <w:rPr>
          <w:rFonts w:cstheme="minorBidi"/>
        </w:rPr>
        <w:t>necessario ed indifferibile dover procedere all</w:t>
      </w:r>
      <w:r>
        <w:rPr>
          <w:rFonts w:cstheme="minorBidi"/>
        </w:rPr>
        <w:t>a nomina del Direttore Sanitario dell'Azienda Ospedaliera San Pio di Benevento;</w:t>
      </w:r>
    </w:p>
    <w:p w:rsidR="00000000" w:rsidRDefault="00BF789B">
      <w:pPr>
        <w:pStyle w:val="NormaleWeb"/>
        <w:spacing w:before="0" w:after="280" w:line="240" w:lineRule="auto"/>
        <w:ind w:left="1080"/>
        <w:rPr>
          <w:rFonts w:cstheme="minorBidi"/>
          <w:sz w:val="10"/>
        </w:rPr>
      </w:pPr>
    </w:p>
    <w:p w:rsidR="00000000" w:rsidRDefault="00BF789B">
      <w:pPr>
        <w:pStyle w:val="NormaleWeb"/>
        <w:spacing w:before="0" w:after="119" w:line="240" w:lineRule="auto"/>
        <w:rPr>
          <w:rFonts w:cstheme="minorBidi"/>
        </w:rPr>
      </w:pPr>
      <w:r>
        <w:rPr>
          <w:rFonts w:cstheme="minorBidi"/>
          <w:b/>
        </w:rPr>
        <w:t>Verificato che</w:t>
      </w:r>
    </w:p>
    <w:p w:rsidR="00000000" w:rsidRDefault="00BF789B">
      <w:pPr>
        <w:pStyle w:val="NormaleWeb"/>
        <w:spacing w:before="0" w:after="280" w:line="240" w:lineRule="auto"/>
        <w:jc w:val="both"/>
        <w:rPr>
          <w:rFonts w:cstheme="minorBidi"/>
        </w:rPr>
      </w:pPr>
      <w:r>
        <w:rPr>
          <w:rFonts w:cstheme="minorBidi"/>
        </w:rPr>
        <w:t>il Dott. Giovanni Di Santo nato a San Lorenzello (BN) il 04/06/1961 risulta presente nell</w:t>
      </w:r>
      <w:r>
        <w:rPr>
          <w:rFonts w:cstheme="minorBidi"/>
        </w:rPr>
        <w:t>’</w:t>
      </w:r>
      <w:r>
        <w:rPr>
          <w:rFonts w:cstheme="minorBidi"/>
        </w:rPr>
        <w:t>elenco regionale degli idonei alla nomina di Direttore Sanitario delle</w:t>
      </w:r>
      <w:r>
        <w:rPr>
          <w:rFonts w:cstheme="minorBidi"/>
        </w:rPr>
        <w:t xml:space="preserve"> Aziende ed Enti del SSR di cui all</w:t>
      </w:r>
      <w:r>
        <w:rPr>
          <w:rFonts w:cstheme="minorBidi"/>
        </w:rPr>
        <w:t>’</w:t>
      </w:r>
      <w:r>
        <w:rPr>
          <w:rFonts w:cstheme="minorBidi"/>
        </w:rPr>
        <w:t>allegato A) del sopra citato Decreto Dirigenziale n. 87/2019;</w:t>
      </w:r>
    </w:p>
    <w:p w:rsidR="00000000" w:rsidRDefault="00BF789B">
      <w:pPr>
        <w:pStyle w:val="NormaleWeb"/>
        <w:spacing w:before="0" w:after="280" w:line="240" w:lineRule="auto"/>
        <w:ind w:left="720"/>
        <w:jc w:val="both"/>
        <w:rPr>
          <w:rFonts w:cstheme="minorBidi"/>
          <w:sz w:val="10"/>
        </w:rPr>
      </w:pPr>
    </w:p>
    <w:p w:rsidR="00000000" w:rsidRDefault="00BF789B">
      <w:pPr>
        <w:pStyle w:val="NormaleWeb"/>
        <w:spacing w:before="0" w:after="119" w:line="240" w:lineRule="auto"/>
        <w:jc w:val="both"/>
        <w:rPr>
          <w:rFonts w:cstheme="minorBidi"/>
        </w:rPr>
      </w:pPr>
      <w:r>
        <w:rPr>
          <w:rFonts w:cstheme="minorBidi"/>
          <w:b/>
        </w:rPr>
        <w:t>Visto</w:t>
      </w:r>
    </w:p>
    <w:p w:rsidR="00000000" w:rsidRDefault="00BF789B">
      <w:pPr>
        <w:pStyle w:val="NormaleWeb"/>
        <w:spacing w:before="0" w:after="280" w:line="240" w:lineRule="auto"/>
        <w:jc w:val="both"/>
        <w:rPr>
          <w:rFonts w:cstheme="minorBidi"/>
        </w:rPr>
      </w:pPr>
      <w:r>
        <w:rPr>
          <w:rFonts w:cstheme="minorBidi"/>
        </w:rPr>
        <w:t>il curriculum del Dott. Giovanni Di Santo, allegato alla presente deliberazione quale parte integrante e sostanziale, dal quale si evince il possesso d</w:t>
      </w:r>
      <w:r>
        <w:rPr>
          <w:rFonts w:cstheme="minorBidi"/>
        </w:rPr>
        <w:t xml:space="preserve">ei requisiti previsti dalla normativa vigente  ai fini della nomina a Direttore Sanitario dell'Azienda; </w:t>
      </w:r>
    </w:p>
    <w:p w:rsidR="00000000" w:rsidRDefault="00BF789B">
      <w:pPr>
        <w:pStyle w:val="NormaleWeb"/>
        <w:spacing w:before="0" w:after="280" w:line="240" w:lineRule="auto"/>
        <w:ind w:left="720"/>
        <w:jc w:val="both"/>
        <w:rPr>
          <w:rFonts w:cstheme="minorBidi"/>
        </w:rPr>
      </w:pPr>
    </w:p>
    <w:p w:rsidR="00000000" w:rsidRDefault="00BF789B">
      <w:pPr>
        <w:pStyle w:val="NormaleWeb"/>
        <w:spacing w:before="0" w:after="119" w:line="240" w:lineRule="auto"/>
        <w:rPr>
          <w:rFonts w:cstheme="minorBidi"/>
        </w:rPr>
      </w:pPr>
      <w:r>
        <w:rPr>
          <w:rFonts w:cstheme="minorBidi"/>
          <w:b/>
        </w:rPr>
        <w:lastRenderedPageBreak/>
        <w:t>Dato Atto</w:t>
      </w:r>
    </w:p>
    <w:p w:rsidR="00000000" w:rsidRDefault="00BF789B">
      <w:pPr>
        <w:pStyle w:val="NormaleWeb"/>
        <w:spacing w:before="0" w:after="280" w:line="240" w:lineRule="auto"/>
        <w:jc w:val="both"/>
        <w:rPr>
          <w:rFonts w:cstheme="minorBidi"/>
        </w:rPr>
      </w:pPr>
      <w:r>
        <w:rPr>
          <w:rFonts w:cstheme="minorBidi"/>
          <w:b/>
        </w:rPr>
        <w:t>che</w:t>
      </w:r>
      <w:r>
        <w:rPr>
          <w:rFonts w:cstheme="minorBidi"/>
        </w:rPr>
        <w:t xml:space="preserve"> il dott. Giovanni Di Santo, all'atto della sottoscrizione del contratto, produrr</w:t>
      </w:r>
      <w:r>
        <w:rPr>
          <w:rFonts w:cstheme="minorBidi"/>
        </w:rPr>
        <w:t>à</w:t>
      </w:r>
      <w:r>
        <w:rPr>
          <w:rFonts w:cstheme="minorBidi"/>
        </w:rPr>
        <w:t xml:space="preserve"> formale dichiarazione con la quale attester</w:t>
      </w:r>
      <w:r>
        <w:rPr>
          <w:rFonts w:cstheme="minorBidi"/>
        </w:rPr>
        <w:t>à</w:t>
      </w:r>
      <w:r>
        <w:rPr>
          <w:rFonts w:cstheme="minorBidi"/>
        </w:rPr>
        <w:t xml:space="preserve"> di non trovarsi in nessuna delle situazioni ostative alla nomina di Direttore Sanitario Aziendale;</w:t>
      </w:r>
    </w:p>
    <w:p w:rsidR="00000000" w:rsidRDefault="00BF789B">
      <w:pPr>
        <w:pStyle w:val="NormaleWeb"/>
        <w:spacing w:before="0" w:after="280" w:line="240" w:lineRule="auto"/>
        <w:jc w:val="both"/>
        <w:rPr>
          <w:rFonts w:cstheme="minorBidi"/>
        </w:rPr>
      </w:pPr>
      <w:r>
        <w:rPr>
          <w:rFonts w:cstheme="minorBidi"/>
          <w:b/>
        </w:rPr>
        <w:t>che</w:t>
      </w:r>
      <w:r>
        <w:rPr>
          <w:rFonts w:cstheme="minorBidi"/>
        </w:rPr>
        <w:t xml:space="preserve"> il rapporto di opera professionale da intrattenere con il dott. Giovanni Di Santo e il relativo trattamento economico saranno formalizzati con contratto di diritto privato da predisporre in conformit</w:t>
      </w:r>
      <w:r>
        <w:rPr>
          <w:rFonts w:cstheme="minorBidi"/>
        </w:rPr>
        <w:t>à</w:t>
      </w:r>
      <w:r>
        <w:rPr>
          <w:rFonts w:cstheme="minorBidi"/>
        </w:rPr>
        <w:t xml:space="preserve"> allo schema tipo approvato dalla Giunta Regionale dell</w:t>
      </w:r>
      <w:r>
        <w:rPr>
          <w:rFonts w:cstheme="minorBidi"/>
        </w:rPr>
        <w:t>a Campania con delibera n. 192 del 24 maggio 2011;</w:t>
      </w:r>
    </w:p>
    <w:p w:rsidR="00000000" w:rsidRDefault="00BF789B">
      <w:pPr>
        <w:pStyle w:val="NormaleWeb"/>
        <w:spacing w:before="0" w:after="280" w:line="240" w:lineRule="auto"/>
        <w:ind w:left="720"/>
        <w:jc w:val="both"/>
        <w:rPr>
          <w:rFonts w:cstheme="minorBidi"/>
        </w:rPr>
      </w:pPr>
    </w:p>
    <w:p w:rsidR="00000000" w:rsidRDefault="00BF789B">
      <w:pPr>
        <w:rPr>
          <w:rFonts w:cstheme="minorBidi"/>
        </w:rPr>
      </w:pPr>
      <w:r>
        <w:rPr>
          <w:rFonts w:ascii="Times New Roman" w:hAnsi="Times New Roman" w:cstheme="minorBidi"/>
          <w:b/>
        </w:rPr>
        <w:t>Verificata</w:t>
      </w:r>
    </w:p>
    <w:p w:rsidR="00000000" w:rsidRDefault="00BF789B">
      <w:pPr>
        <w:jc w:val="both"/>
        <w:rPr>
          <w:rFonts w:cstheme="minorBidi"/>
        </w:rPr>
      </w:pPr>
      <w:r>
        <w:rPr>
          <w:rFonts w:ascii="Times New Roman" w:hAnsi="Times New Roman" w:cstheme="minorBidi"/>
        </w:rPr>
        <w:t>la legittimit</w:t>
      </w:r>
      <w:r>
        <w:rPr>
          <w:rFonts w:ascii="Times New Roman" w:hAnsi="Times New Roman" w:cstheme="minorBidi"/>
        </w:rPr>
        <w:t>à</w:t>
      </w:r>
      <w:r>
        <w:rPr>
          <w:rFonts w:ascii="Times New Roman" w:hAnsi="Times New Roman" w:cstheme="minorBidi"/>
        </w:rPr>
        <w:t xml:space="preserve"> e la regolarit</w:t>
      </w:r>
      <w:r>
        <w:rPr>
          <w:rFonts w:ascii="Times New Roman" w:hAnsi="Times New Roman" w:cstheme="minorBidi"/>
        </w:rPr>
        <w:t>à</w:t>
      </w:r>
      <w:r>
        <w:rPr>
          <w:rFonts w:ascii="Times New Roman" w:hAnsi="Times New Roman" w:cstheme="minorBidi"/>
        </w:rPr>
        <w:t xml:space="preserve"> giuridico/amministrativa del procedimento e dei contenuti della presente proposta, a seguito dell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istruttoria effettuata nel rispetto delle proprie competenze, fu</w:t>
      </w:r>
      <w:r>
        <w:rPr>
          <w:rFonts w:ascii="Times New Roman" w:hAnsi="Times New Roman" w:cstheme="minorBidi"/>
        </w:rPr>
        <w:t>nzioni e responsabilit</w:t>
      </w:r>
      <w:r>
        <w:rPr>
          <w:rFonts w:ascii="Times New Roman" w:hAnsi="Times New Roman" w:cstheme="minorBidi"/>
        </w:rPr>
        <w:t>à</w:t>
      </w:r>
    </w:p>
    <w:p w:rsidR="00000000" w:rsidRDefault="00BF789B">
      <w:pPr>
        <w:ind w:left="1080"/>
        <w:jc w:val="both"/>
        <w:rPr>
          <w:rFonts w:ascii="Times New Roman" w:hAnsi="Times New Roman" w:cstheme="minorBidi"/>
        </w:rPr>
      </w:pPr>
    </w:p>
    <w:p w:rsidR="00000000" w:rsidRDefault="00BF789B">
      <w:pPr>
        <w:jc w:val="both"/>
        <w:rPr>
          <w:rFonts w:cstheme="minorBidi"/>
        </w:rPr>
      </w:pPr>
      <w:r>
        <w:rPr>
          <w:rFonts w:ascii="Times New Roman" w:hAnsi="Times New Roman" w:cstheme="minorBidi"/>
        </w:rPr>
        <w:t>Tutto ci</w:t>
      </w:r>
      <w:r>
        <w:rPr>
          <w:rFonts w:ascii="Times New Roman" w:hAnsi="Times New Roman" w:cstheme="minorBidi"/>
        </w:rPr>
        <w:t>ò</w:t>
      </w:r>
      <w:r>
        <w:rPr>
          <w:rFonts w:ascii="Times New Roman" w:hAnsi="Times New Roman" w:cstheme="minorBidi"/>
        </w:rPr>
        <w:t xml:space="preserve"> premesso, argomentato ed attestato</w:t>
      </w:r>
    </w:p>
    <w:p w:rsidR="00000000" w:rsidRDefault="00BF789B">
      <w:pPr>
        <w:jc w:val="both"/>
        <w:rPr>
          <w:rFonts w:ascii="Times New Roman" w:hAnsi="Times New Roman" w:cstheme="minorBidi"/>
        </w:rPr>
      </w:pPr>
    </w:p>
    <w:p w:rsidR="00000000" w:rsidRDefault="00BF789B">
      <w:pPr>
        <w:ind w:left="360"/>
        <w:jc w:val="center"/>
        <w:rPr>
          <w:rFonts w:ascii="Times New Roman" w:hAnsi="Times New Roman" w:cstheme="minorBidi"/>
          <w:b/>
          <w:sz w:val="10"/>
        </w:rPr>
      </w:pPr>
    </w:p>
    <w:p w:rsidR="00000000" w:rsidRDefault="00BF789B">
      <w:pPr>
        <w:pStyle w:val="Corpodeltesto"/>
        <w:ind w:left="360"/>
        <w:jc w:val="center"/>
        <w:rPr>
          <w:rFonts w:cstheme="minorBidi"/>
        </w:rPr>
      </w:pPr>
      <w:r>
        <w:rPr>
          <w:rFonts w:ascii="Times New Roman" w:hAnsi="Times New Roman" w:cstheme="minorBidi"/>
          <w:b/>
        </w:rPr>
        <w:t>si propone di adottare la seguente delibera</w:t>
      </w:r>
    </w:p>
    <w:p w:rsidR="00000000" w:rsidRDefault="00BF789B">
      <w:pPr>
        <w:ind w:left="360"/>
        <w:jc w:val="center"/>
        <w:rPr>
          <w:rFonts w:ascii="Times New Roman" w:hAnsi="Times New Roman" w:cstheme="minorBidi"/>
          <w:b/>
          <w:sz w:val="10"/>
        </w:rPr>
      </w:pPr>
    </w:p>
    <w:p w:rsidR="00000000" w:rsidRDefault="00BF789B">
      <w:pPr>
        <w:pStyle w:val="NormaleWeb"/>
        <w:spacing w:before="0" w:after="119" w:line="240" w:lineRule="auto"/>
        <w:jc w:val="both"/>
        <w:rPr>
          <w:rFonts w:cstheme="minorBidi"/>
        </w:rPr>
      </w:pPr>
      <w:r>
        <w:rPr>
          <w:rFonts w:cstheme="minorBidi"/>
          <w:b/>
        </w:rPr>
        <w:t>NOMINARE</w:t>
      </w:r>
      <w:r>
        <w:rPr>
          <w:rFonts w:cstheme="minorBidi"/>
        </w:rPr>
        <w:t xml:space="preserve"> il Dott. Giovanni Di Santo, nato a San Lorenzello (BN) il 04.06.1961, quale Direttore Sanitario dell'Azienda Ospedaliera </w:t>
      </w:r>
      <w:r>
        <w:rPr>
          <w:rFonts w:cstheme="minorBidi"/>
        </w:rPr>
        <w:t>“</w:t>
      </w:r>
      <w:r>
        <w:rPr>
          <w:rFonts w:cstheme="minorBidi"/>
        </w:rPr>
        <w:t>San Pio</w:t>
      </w:r>
      <w:r>
        <w:rPr>
          <w:rFonts w:cstheme="minorBidi"/>
        </w:rPr>
        <w:t>”</w:t>
      </w:r>
      <w:r>
        <w:rPr>
          <w:rFonts w:cstheme="minorBidi"/>
        </w:rPr>
        <w:t xml:space="preserve"> di Benevento per un periodo di tre anni, con decorrenza dal 09.08.2019 al 09.08.2022o;</w:t>
      </w:r>
    </w:p>
    <w:p w:rsidR="00000000" w:rsidRDefault="00BF789B">
      <w:pPr>
        <w:pStyle w:val="NormaleWeb"/>
        <w:spacing w:before="0" w:after="119" w:line="240" w:lineRule="auto"/>
        <w:jc w:val="both"/>
        <w:rPr>
          <w:rFonts w:cstheme="minorBidi"/>
          <w:sz w:val="4"/>
        </w:rPr>
      </w:pPr>
    </w:p>
    <w:p w:rsidR="00000000" w:rsidRDefault="00BF789B">
      <w:pPr>
        <w:pStyle w:val="NormaleWeb"/>
        <w:spacing w:before="0" w:after="119" w:line="240" w:lineRule="auto"/>
        <w:jc w:val="both"/>
        <w:rPr>
          <w:rFonts w:cstheme="minorBidi"/>
        </w:rPr>
      </w:pPr>
      <w:r>
        <w:rPr>
          <w:rFonts w:cstheme="minorBidi"/>
          <w:b/>
        </w:rPr>
        <w:t>APPLICARE</w:t>
      </w:r>
      <w:r>
        <w:rPr>
          <w:rFonts w:cstheme="minorBidi"/>
        </w:rPr>
        <w:t xml:space="preserve"> al Dott. Giovanni Di Santo</w:t>
      </w:r>
      <w:r>
        <w:rPr>
          <w:rFonts w:cstheme="minorBidi"/>
          <w:color w:val="FF0000"/>
        </w:rPr>
        <w:t xml:space="preserve"> </w:t>
      </w:r>
      <w:r>
        <w:rPr>
          <w:rFonts w:cstheme="minorBidi"/>
        </w:rPr>
        <w:t>per lo svolgimento di detto compito, il trattamento economico spettante al Direttore Sanitario cos</w:t>
      </w:r>
      <w:r>
        <w:rPr>
          <w:rFonts w:cstheme="minorBidi"/>
        </w:rPr>
        <w:t>ì</w:t>
      </w:r>
      <w:r>
        <w:rPr>
          <w:rFonts w:cstheme="minorBidi"/>
        </w:rPr>
        <w:t xml:space="preserve"> come stabilito </w:t>
      </w:r>
      <w:r>
        <w:rPr>
          <w:rFonts w:cstheme="minorBidi"/>
          <w:i/>
        </w:rPr>
        <w:t>ex lege</w:t>
      </w:r>
      <w:r>
        <w:rPr>
          <w:rFonts w:cstheme="minorBidi"/>
        </w:rPr>
        <w:t>;</w:t>
      </w:r>
    </w:p>
    <w:p w:rsidR="00000000" w:rsidRDefault="00BF789B">
      <w:pPr>
        <w:pStyle w:val="NormaleWeb"/>
        <w:spacing w:before="0" w:after="0" w:line="240" w:lineRule="auto"/>
        <w:jc w:val="both"/>
        <w:rPr>
          <w:rFonts w:cstheme="minorBidi"/>
        </w:rPr>
      </w:pPr>
    </w:p>
    <w:p w:rsidR="00000000" w:rsidRDefault="00BF789B">
      <w:pPr>
        <w:pStyle w:val="NormaleWeb"/>
        <w:spacing w:before="0" w:after="0" w:line="240" w:lineRule="au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>ASSEG</w:t>
      </w:r>
      <w:r>
        <w:rPr>
          <w:rFonts w:cstheme="minorBidi"/>
          <w:b/>
          <w:lang w:bidi="ar-SA"/>
        </w:rPr>
        <w:t>NARE</w:t>
      </w:r>
      <w:r>
        <w:rPr>
          <w:rFonts w:cstheme="minorBidi"/>
          <w:lang w:bidi="ar-SA"/>
        </w:rPr>
        <w:t xml:space="preserve"> al Direttore Sanitario gli obiettivi di cui alla citata D.G.R.C. n. 367 del 06.08.2019, come saranno meglio specificati ed eventualmente resi coerenti con gi</w:t>
      </w:r>
      <w:r>
        <w:rPr>
          <w:rFonts w:cstheme="minorBidi"/>
          <w:lang w:bidi="ar-SA"/>
        </w:rPr>
        <w:t>à</w:t>
      </w:r>
      <w:r>
        <w:rPr>
          <w:rFonts w:cstheme="minorBidi"/>
          <w:lang w:bidi="ar-SA"/>
        </w:rPr>
        <w:t xml:space="preserve"> attribuiti per l</w:t>
      </w:r>
      <w:r>
        <w:rPr>
          <w:rFonts w:cstheme="minorBidi"/>
          <w:lang w:bidi="ar-SA"/>
        </w:rPr>
        <w:t>’</w:t>
      </w:r>
      <w:r>
        <w:rPr>
          <w:rFonts w:cstheme="minorBidi"/>
          <w:lang w:bidi="ar-SA"/>
        </w:rPr>
        <w:t>anno in corso con attribuzione delle diverse responsabilit</w:t>
      </w:r>
      <w:r>
        <w:rPr>
          <w:rFonts w:cstheme="minorBidi"/>
          <w:lang w:bidi="ar-SA"/>
        </w:rPr>
        <w:t>à</w:t>
      </w:r>
      <w:r>
        <w:rPr>
          <w:rFonts w:cstheme="minorBidi"/>
          <w:lang w:bidi="ar-SA"/>
        </w:rPr>
        <w:t>;</w:t>
      </w:r>
    </w:p>
    <w:p w:rsidR="00000000" w:rsidRDefault="00BF789B">
      <w:pPr>
        <w:pStyle w:val="NormaleWeb"/>
        <w:spacing w:before="0" w:after="0" w:line="240" w:lineRule="auto"/>
        <w:jc w:val="both"/>
        <w:rPr>
          <w:rFonts w:cstheme="minorBidi"/>
        </w:rPr>
      </w:pPr>
    </w:p>
    <w:p w:rsidR="00000000" w:rsidRDefault="00BF789B">
      <w:pPr>
        <w:pStyle w:val="NormaleWeb"/>
        <w:spacing w:before="0" w:after="280" w:line="240" w:lineRule="auto"/>
        <w:jc w:val="both"/>
        <w:rPr>
          <w:rFonts w:cstheme="minorBidi"/>
        </w:rPr>
      </w:pPr>
      <w:r>
        <w:rPr>
          <w:rFonts w:cstheme="minorBidi"/>
          <w:b/>
        </w:rPr>
        <w:t>INVIARE</w:t>
      </w:r>
      <w:r>
        <w:rPr>
          <w:rFonts w:cstheme="minorBidi"/>
        </w:rPr>
        <w:t xml:space="preserve"> la presente deliberazione al Collegio Sindacale, come per legge, al Direttore dell'U.O.C. Affari Generali e Legali, al Direttore dell'U.O.C. Risorse Umane, al Direttore dell'U.O.C. Risorse Economiche, al Responsabile Prevenzione Corruzione e Traspa</w:t>
      </w:r>
      <w:r>
        <w:rPr>
          <w:rFonts w:cstheme="minorBidi"/>
        </w:rPr>
        <w:t>renza;</w:t>
      </w:r>
    </w:p>
    <w:p w:rsidR="00000000" w:rsidRDefault="00BF789B">
      <w:pPr>
        <w:pStyle w:val="NormaleWeb"/>
        <w:spacing w:before="0" w:after="280" w:line="240" w:lineRule="auto"/>
        <w:jc w:val="both"/>
        <w:rPr>
          <w:rFonts w:cstheme="minorBidi"/>
        </w:rPr>
      </w:pPr>
      <w:r>
        <w:rPr>
          <w:rFonts w:cstheme="minorBidi"/>
          <w:b/>
        </w:rPr>
        <w:t>DARE ATTO</w:t>
      </w:r>
      <w:r>
        <w:rPr>
          <w:rFonts w:cstheme="minorBidi"/>
        </w:rPr>
        <w:t xml:space="preserve"> che il provvedimento conseguente alla proposta de qua </w:t>
      </w:r>
      <w:r>
        <w:rPr>
          <w:rFonts w:cstheme="minorBidi"/>
        </w:rPr>
        <w:t>è</w:t>
      </w:r>
      <w:r>
        <w:rPr>
          <w:rFonts w:cstheme="minorBidi"/>
        </w:rPr>
        <w:t xml:space="preserve"> immediatamente esecutivo, essendo necessario ed indifferibile dover procedere alla nomina del Direttore Sanitario di questa Azienda;</w:t>
      </w:r>
    </w:p>
    <w:p w:rsidR="00000000" w:rsidRDefault="00BF789B">
      <w:pPr>
        <w:pStyle w:val="NormaleWeb"/>
        <w:spacing w:before="0" w:after="280" w:line="240" w:lineRule="auto"/>
        <w:jc w:val="both"/>
        <w:rPr>
          <w:rFonts w:cstheme="minorBidi"/>
        </w:rPr>
      </w:pPr>
      <w:r>
        <w:rPr>
          <w:rFonts w:cstheme="minorBidi"/>
          <w:b/>
        </w:rPr>
        <w:t>SPECIFICARE</w:t>
      </w:r>
      <w:r>
        <w:rPr>
          <w:rFonts w:cstheme="minorBidi"/>
        </w:rPr>
        <w:t xml:space="preserve"> che il provvedimento amministrativo in</w:t>
      </w:r>
      <w:r>
        <w:rPr>
          <w:rFonts w:cstheme="minorBidi"/>
        </w:rPr>
        <w:t xml:space="preserve"> questione </w:t>
      </w:r>
      <w:r>
        <w:rPr>
          <w:rFonts w:cstheme="minorBidi"/>
        </w:rPr>
        <w:t>è</w:t>
      </w:r>
      <w:r>
        <w:rPr>
          <w:rFonts w:cstheme="minorBidi"/>
        </w:rPr>
        <w:t xml:space="preserve"> soggetto a pubblicazione integrale ai sensi delle vigenti normative in tema di riservatezza;</w:t>
      </w:r>
    </w:p>
    <w:p w:rsidR="00000000" w:rsidRDefault="00BF789B">
      <w:pPr>
        <w:pStyle w:val="NormaleWeb"/>
        <w:spacing w:before="0" w:after="280" w:line="240" w:lineRule="auto"/>
        <w:jc w:val="both"/>
        <w:rPr>
          <w:rFonts w:cstheme="minorBidi"/>
        </w:rPr>
      </w:pPr>
      <w:r>
        <w:rPr>
          <w:rFonts w:cstheme="minorBidi"/>
          <w:b/>
        </w:rPr>
        <w:t>DISPORRE</w:t>
      </w:r>
      <w:r>
        <w:rPr>
          <w:rFonts w:cstheme="minorBidi"/>
        </w:rPr>
        <w:t xml:space="preserve"> la pubblicazione dell'atto sul sito aziendale nella sezione </w:t>
      </w:r>
      <w:r>
        <w:rPr>
          <w:rFonts w:cstheme="minorBidi"/>
        </w:rPr>
        <w:t>“</w:t>
      </w:r>
      <w:r>
        <w:rPr>
          <w:rFonts w:cstheme="minorBidi"/>
        </w:rPr>
        <w:t>Albo Pretorio</w:t>
      </w:r>
      <w:r>
        <w:rPr>
          <w:rFonts w:cstheme="minorBidi"/>
        </w:rPr>
        <w:t>”</w:t>
      </w:r>
      <w:r>
        <w:rPr>
          <w:rFonts w:cstheme="minorBidi"/>
        </w:rPr>
        <w:t xml:space="preserve"> per la durata di giorni quindici (15)</w:t>
      </w:r>
    </w:p>
    <w:p w:rsidR="00000000" w:rsidRDefault="00BF789B">
      <w:pPr>
        <w:pStyle w:val="NormaleWeb"/>
        <w:spacing w:before="0" w:after="0" w:line="240" w:lineRule="auto"/>
        <w:ind w:left="5726"/>
        <w:jc w:val="center"/>
        <w:rPr>
          <w:rFonts w:cstheme="minorBidi"/>
        </w:rPr>
      </w:pPr>
      <w:r>
        <w:rPr>
          <w:rFonts w:cstheme="minorBidi"/>
          <w:b/>
        </w:rPr>
        <w:t>Il Direttore Generale</w:t>
      </w:r>
    </w:p>
    <w:p w:rsidR="00000000" w:rsidRDefault="00BF789B">
      <w:pPr>
        <w:pStyle w:val="NormaleWeb"/>
        <w:spacing w:before="0" w:after="0" w:line="240" w:lineRule="auto"/>
        <w:ind w:left="5556"/>
        <w:jc w:val="center"/>
        <w:rPr>
          <w:rFonts w:cstheme="minorBidi"/>
        </w:rPr>
      </w:pPr>
      <w:r>
        <w:rPr>
          <w:rFonts w:cstheme="minorBidi"/>
          <w:b/>
        </w:rPr>
        <w:t>Dott.</w:t>
      </w:r>
      <w:r>
        <w:rPr>
          <w:rFonts w:cstheme="minorBidi"/>
          <w:b/>
        </w:rPr>
        <w:t xml:space="preserve"> Mario Nicola Vittorio Ferrante</w:t>
      </w:r>
    </w:p>
    <w:p w:rsidR="00BF789B" w:rsidRDefault="00BF789B">
      <w:pPr>
        <w:pStyle w:val="NormaleWeb"/>
        <w:spacing w:before="0" w:after="0" w:line="240" w:lineRule="auto"/>
        <w:ind w:left="5556"/>
        <w:jc w:val="center"/>
        <w:rPr>
          <w:rFonts w:cstheme="minorBidi"/>
        </w:rPr>
      </w:pPr>
      <w:r>
        <w:rPr>
          <w:rFonts w:cstheme="minorBidi"/>
          <w:i/>
        </w:rPr>
        <w:t>firmato digitalmente</w:t>
      </w:r>
    </w:p>
    <w:sectPr w:rsidR="00BF789B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9B" w:rsidRDefault="00BF789B">
      <w:r>
        <w:separator/>
      </w:r>
    </w:p>
  </w:endnote>
  <w:endnote w:type="continuationSeparator" w:id="0">
    <w:p w:rsidR="00BF789B" w:rsidRDefault="00B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9B" w:rsidRDefault="00BF789B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BF789B" w:rsidRDefault="00BF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77"/>
    <w:rsid w:val="00BF789B"/>
    <w:rsid w:val="00D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008737-D45F-0547-963C-49CC856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1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Titolo"/>
    <w:uiPriority w:val="99"/>
    <w:pPr>
      <w:spacing w:before="0" w:line="288" w:lineRule="auto"/>
      <w:jc w:val="both"/>
    </w:pPr>
    <w:rPr>
      <w:rFonts w:ascii="Times New Roman" w:cs="Times New Roman"/>
      <w:sz w:val="24"/>
      <w:szCs w:val="24"/>
    </w:rPr>
  </w:style>
  <w:style w:type="paragraph" w:styleId="Didascalia">
    <w:name w:val="caption"/>
    <w:basedOn w:val="Indice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customStyle="1" w:styleId="Intestazione1">
    <w:name w:val="Intestazione 1"/>
    <w:basedOn w:val="Indice"/>
    <w:uiPriority w:val="99"/>
    <w:pPr>
      <w:ind w:left="1728" w:hanging="432"/>
    </w:pPr>
    <w:rPr>
      <w:b/>
      <w:bCs/>
    </w:rPr>
  </w:style>
  <w:style w:type="paragraph" w:customStyle="1" w:styleId="Intestazione2">
    <w:name w:val="Intestazione 2"/>
    <w:basedOn w:val="Indice"/>
    <w:uiPriority w:val="99"/>
    <w:pPr>
      <w:ind w:left="2304" w:hanging="576"/>
    </w:pPr>
    <w:rPr>
      <w:b/>
      <w:bCs/>
      <w:i/>
      <w:iCs/>
    </w:rPr>
  </w:style>
  <w:style w:type="paragraph" w:customStyle="1" w:styleId="Intestazione3">
    <w:name w:val="Intestazione 3"/>
    <w:basedOn w:val="Indice"/>
    <w:uiPriority w:val="99"/>
    <w:pPr>
      <w:ind w:left="2880" w:right="5810" w:hanging="720"/>
    </w:pPr>
    <w:rPr>
      <w:b/>
      <w:bCs/>
    </w:rPr>
  </w:style>
  <w:style w:type="paragraph" w:customStyle="1" w:styleId="Intestazione6">
    <w:name w:val="Intestazione 6"/>
    <w:basedOn w:val="Indice"/>
    <w:uiPriority w:val="99"/>
    <w:pPr>
      <w:ind w:left="8577" w:hanging="1152"/>
    </w:pPr>
    <w:rPr>
      <w:b/>
      <w:bCs/>
    </w:rPr>
  </w:style>
  <w:style w:type="paragraph" w:customStyle="1" w:styleId="Intestazione8">
    <w:name w:val="Intestazione 8"/>
    <w:basedOn w:val="Indice"/>
    <w:uiPriority w:val="99"/>
    <w:pPr>
      <w:ind w:left="5760" w:hanging="1440"/>
    </w:pPr>
    <w:rPr>
      <w:b/>
      <w:bCs/>
    </w:rPr>
  </w:style>
  <w:style w:type="paragraph" w:styleId="Intestazione">
    <w:name w:val="header"/>
    <w:basedOn w:val="Indice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styleId="Corpotesto">
    <w:name w:val="Body Text"/>
    <w:basedOn w:val="Indice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Testoprede1">
    <w:name w:val="Testo prede:1"/>
    <w:basedOn w:val="Indice"/>
    <w:uiPriority w:val="99"/>
  </w:style>
  <w:style w:type="paragraph" w:customStyle="1" w:styleId="Notaapie8dipagina">
    <w:name w:val="Nota a pièe8 di pagina"/>
    <w:basedOn w:val="Indice"/>
    <w:uiPriority w:val="99"/>
    <w:rPr>
      <w:sz w:val="20"/>
      <w:szCs w:val="20"/>
    </w:rPr>
  </w:style>
  <w:style w:type="paragraph" w:styleId="NormaleWeb">
    <w:name w:val="Normal (Web)"/>
    <w:basedOn w:val="Normale"/>
    <w:uiPriority w:val="99"/>
    <w:pPr>
      <w:spacing w:before="280" w:after="142" w:line="288" w:lineRule="auto"/>
    </w:pPr>
    <w:rPr>
      <w:rFonts w:ascii="Times New Roman" w:cs="Times New Roman"/>
    </w:rPr>
  </w:style>
  <w:style w:type="paragraph" w:styleId="Paragrafoelenco">
    <w:name w:val="List Paragraph"/>
    <w:basedOn w:val="Normale"/>
    <w:uiPriority w:val="99"/>
    <w:qFormat/>
    <w:pPr>
      <w:spacing w:after="160"/>
      <w:ind w:left="720"/>
      <w:contextualSpacing/>
    </w:pPr>
  </w:style>
  <w:style w:type="paragraph" w:customStyle="1" w:styleId="WW-Index">
    <w:name w:val="WW-Index"/>
    <w:basedOn w:val="Indice"/>
    <w:uiPriority w:val="99"/>
  </w:style>
  <w:style w:type="paragraph" w:customStyle="1" w:styleId="WW-Heading1">
    <w:name w:val="WW-Heading1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Indice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Indice"/>
    <w:uiPriority w:val="99"/>
  </w:style>
  <w:style w:type="paragraph" w:customStyle="1" w:styleId="WW-Heading11">
    <w:name w:val="WW-Heading11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Indice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Indice"/>
    <w:uiPriority w:val="99"/>
  </w:style>
  <w:style w:type="paragraph" w:customStyle="1" w:styleId="WW-Heading111">
    <w:name w:val="WW-Heading111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Indice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Indice"/>
    <w:uiPriority w:val="99"/>
  </w:style>
  <w:style w:type="paragraph" w:customStyle="1" w:styleId="WW-Heading1111">
    <w:name w:val="WW-Heading1111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Indice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Indice"/>
    <w:uiPriority w:val="99"/>
  </w:style>
  <w:style w:type="paragraph" w:customStyle="1" w:styleId="WW-Heading11111">
    <w:name w:val="WW-Heading11111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Indice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Indice"/>
    <w:uiPriority w:val="99"/>
  </w:style>
  <w:style w:type="paragraph" w:customStyle="1" w:styleId="WW-Heading111111">
    <w:name w:val="WW-Heading111111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Indice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Indice"/>
    <w:uiPriority w:val="99"/>
  </w:style>
  <w:style w:type="paragraph" w:customStyle="1" w:styleId="WW-Heading1111111">
    <w:name w:val="WW-Heading1111111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Indice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Indice"/>
    <w:uiPriority w:val="99"/>
  </w:style>
  <w:style w:type="paragraph" w:customStyle="1" w:styleId="WW-Heading11111111">
    <w:name w:val="WW-Heading11111111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Indice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Indice"/>
    <w:uiPriority w:val="99"/>
  </w:style>
  <w:style w:type="paragraph" w:customStyle="1" w:styleId="WW-Heading111111111">
    <w:name w:val="WW-Heading111111111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Indice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Indice"/>
    <w:uiPriority w:val="99"/>
  </w:style>
  <w:style w:type="paragraph" w:customStyle="1" w:styleId="Testopredefi">
    <w:name w:val="Testo predefi"/>
    <w:basedOn w:val="Indice"/>
    <w:uiPriority w:val="99"/>
  </w:style>
  <w:style w:type="paragraph" w:customStyle="1" w:styleId="Pie83fdipagina">
    <w:name w:val="Pièe83f di pagina"/>
    <w:basedOn w:val="Indice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Indice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Indice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Contenutotabella">
    <w:name w:val="Contenuto tabella"/>
    <w:basedOn w:val="Indice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Indice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Indice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Indice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Indice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Indice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Indice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Indice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Indice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Indice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Indice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styleId="Nessunaspaziatura">
    <w:name w:val="No Spacing"/>
    <w:uiPriority w:val="99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sz w:val="22"/>
      <w:szCs w:val="22"/>
      <w:lang w:bidi="hi-IN"/>
    </w:rPr>
  </w:style>
  <w:style w:type="paragraph" w:customStyle="1" w:styleId="Intestazione5">
    <w:name w:val="Intestazione 5"/>
    <w:basedOn w:val="Indice"/>
    <w:uiPriority w:val="99"/>
    <w:pPr>
      <w:ind w:left="4032" w:hanging="1008"/>
    </w:pPr>
    <w:rPr>
      <w:b/>
      <w:bCs/>
    </w:rPr>
  </w:style>
  <w:style w:type="paragraph" w:customStyle="1" w:styleId="Rigadintestazione">
    <w:name w:val="Riga d'intestazione"/>
    <w:basedOn w:val="Indice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Indic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Indice"/>
    <w:uiPriority w:val="99"/>
    <w:pPr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Nando Ruggiero</cp:lastModifiedBy>
  <cp:revision>2</cp:revision>
  <dcterms:created xsi:type="dcterms:W3CDTF">2019-08-16T05:57:00Z</dcterms:created>
  <dcterms:modified xsi:type="dcterms:W3CDTF">2019-08-16T05:57:00Z</dcterms:modified>
</cp:coreProperties>
</file>