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hd w:fill="FFFFFF" w:val="clear"/>
        <w:rPr/>
      </w:pPr>
      <w:r>
        <w:rPr/>
      </w:r>
    </w:p>
    <w:p>
      <w:pPr>
        <w:pStyle w:val="style24"/>
        <w:shd w:fill="FFFFFF" w:val="clear"/>
        <w:rPr/>
      </w:pPr>
      <w:r>
        <w:rPr/>
        <w:drawing>
          <wp:inline distB="0" distL="0" distR="0" distT="0">
            <wp:extent cx="1438275" cy="14382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pPr>
        <w:pStyle w:val="style24"/>
        <w:shd w:fill="FFFFFF" w:val="clear"/>
        <w:rPr/>
      </w:pPr>
      <w:r>
        <w:rPr/>
      </w:r>
    </w:p>
    <w:p>
      <w:pPr>
        <w:pStyle w:val="style24"/>
        <w:shd w:fill="FFFFFF" w:val="clear"/>
        <w:rPr>
          <w:rFonts w:ascii="Book Antiqua" w:cs="Book Antiqua" w:hAnsi="Book Antiqua"/>
          <w:sz w:val="24"/>
          <w:szCs w:val="24"/>
          <w:shd w:fill="FFFFFF" w:val="clear"/>
        </w:rPr>
      </w:pPr>
      <w:r>
        <w:rPr>
          <w:rFonts w:ascii="Book Antiqua" w:cs="Book Antiqua" w:hAnsi="Book Antiqua"/>
          <w:b/>
          <w:bCs/>
          <w:sz w:val="24"/>
          <w:szCs w:val="24"/>
          <w:shd w:fill="FFFFFF" w:val="clear"/>
        </w:rPr>
        <w:t>D</w:t>
      </w:r>
      <w:r>
        <w:rPr>
          <w:rFonts w:ascii="Book Antiqua" w:cs="Book Antiqua" w:hAnsi="Book Antiqua"/>
          <w:sz w:val="24"/>
          <w:szCs w:val="24"/>
          <w:shd w:fill="FFFFFF" w:val="clear"/>
        </w:rPr>
        <w:t xml:space="preserve">IPARTIMENTO </w:t>
      </w:r>
      <w:r>
        <w:rPr>
          <w:rFonts w:ascii="Book Antiqua" w:cs="Book Antiqua" w:hAnsi="Book Antiqua"/>
          <w:b/>
          <w:bCs/>
          <w:sz w:val="24"/>
          <w:szCs w:val="24"/>
          <w:shd w:fill="FFFFFF" w:val="clear"/>
        </w:rPr>
        <w:t>R</w:t>
      </w:r>
      <w:r>
        <w:rPr>
          <w:rFonts w:ascii="Book Antiqua" w:cs="Book Antiqua" w:hAnsi="Book Antiqua"/>
          <w:sz w:val="24"/>
          <w:szCs w:val="24"/>
          <w:shd w:fill="FFFFFF" w:val="clear"/>
        </w:rPr>
        <w:t xml:space="preserve">ISORSE </w:t>
      </w:r>
      <w:r>
        <w:rPr>
          <w:rFonts w:ascii="Book Antiqua" w:cs="Book Antiqua" w:hAnsi="Book Antiqua"/>
          <w:b/>
          <w:bCs/>
          <w:sz w:val="24"/>
          <w:szCs w:val="24"/>
          <w:shd w:fill="FFFFFF" w:val="clear"/>
        </w:rPr>
        <w:t>A</w:t>
      </w:r>
      <w:r>
        <w:rPr>
          <w:rFonts w:ascii="Book Antiqua" w:cs="Book Antiqua" w:hAnsi="Book Antiqua"/>
          <w:sz w:val="24"/>
          <w:szCs w:val="24"/>
          <w:shd w:fill="FFFFFF" w:val="clear"/>
        </w:rPr>
        <w:t>ZIENDALI</w:t>
      </w:r>
    </w:p>
    <w:p>
      <w:pPr>
        <w:pStyle w:val="style24"/>
        <w:shd w:fill="FFFFFF" w:val="clear"/>
        <w:rPr>
          <w:rFonts w:ascii="Book Antiqua" w:cs="Book Antiqua" w:hAnsi="Book Antiqua"/>
          <w:b/>
          <w:bCs/>
          <w:sz w:val="24"/>
          <w:szCs w:val="24"/>
          <w:shd w:fill="FFFFFF" w:val="clear"/>
        </w:rPr>
      </w:pPr>
      <w:r>
        <w:rPr>
          <w:rFonts w:ascii="Book Antiqua" w:cs="Book Antiqua" w:eastAsia="Book Antiqua" w:hAnsi="Book Antiqua"/>
          <w:b/>
          <w:bCs/>
          <w:sz w:val="24"/>
          <w:szCs w:val="24"/>
          <w:shd w:fill="FFFFFF" w:val="clear"/>
        </w:rPr>
        <w:t>A</w:t>
      </w:r>
      <w:r>
        <w:rPr>
          <w:rFonts w:ascii="Book Antiqua" w:cs="Book Antiqua" w:hAnsi="Book Antiqua"/>
          <w:b/>
          <w:bCs/>
          <w:sz w:val="24"/>
          <w:szCs w:val="24"/>
          <w:shd w:fill="FFFFFF" w:val="clear"/>
        </w:rPr>
        <w:t>REA TECNICO MANUTENTIVA</w:t>
      </w:r>
    </w:p>
    <w:p>
      <w:pPr>
        <w:pStyle w:val="style24"/>
        <w:shd w:fill="FFFFFF" w:val="clear"/>
        <w:rPr>
          <w:rFonts w:ascii="Book Antiqua" w:cs="Book Antiqua" w:hAnsi="Book Antiqua"/>
          <w:smallCaps/>
          <w:sz w:val="24"/>
          <w:szCs w:val="24"/>
          <w:shd w:fill="FFFFFF" w:val="clear"/>
        </w:rPr>
      </w:pPr>
      <w:r>
        <w:rPr>
          <w:rFonts w:ascii="Book Antiqua" w:cs="Book Antiqua" w:eastAsia="Book Antiqua" w:hAnsi="Book Antiqua"/>
          <w:smallCaps/>
          <w:sz w:val="24"/>
          <w:szCs w:val="24"/>
          <w:shd w:fill="FFFFFF" w:val="clear"/>
        </w:rPr>
        <w:t xml:space="preserve"> </w:t>
      </w:r>
      <w:r>
        <w:rPr>
          <w:rFonts w:ascii="Book Antiqua" w:cs="Book Antiqua" w:hAnsi="Book Antiqua"/>
          <w:smallCaps/>
          <w:sz w:val="24"/>
          <w:szCs w:val="24"/>
          <w:shd w:fill="FFFFFF" w:val="clear"/>
        </w:rPr>
        <w:t>Tel: 0824/57524 -Fax: 0824/57519</w:t>
        <w:tab/>
        <w:tab/>
      </w:r>
    </w:p>
    <w:p>
      <w:pPr>
        <w:pStyle w:val="style0"/>
        <w:shd w:fill="FFFFFF" w:val="clear"/>
        <w:spacing w:after="0" w:before="0" w:line="100" w:lineRule="atLeast"/>
        <w:contextualSpacing w:val="false"/>
        <w:jc w:val="left"/>
        <w:rPr>
          <w:rFonts w:ascii="Book Antiqua" w:cs="Book Antiqua" w:hAnsi="Book Antiqua"/>
          <w:b/>
          <w:sz w:val="24"/>
          <w:szCs w:val="24"/>
          <w:shd w:fill="FFFFFF" w:val="clear"/>
        </w:rPr>
      </w:pPr>
      <w:r>
        <w:rPr>
          <w:rFonts w:ascii="Book Antiqua" w:cs="Book Antiqua" w:eastAsia="Book Antiqua" w:hAnsi="Book Antiqua"/>
          <w:b/>
          <w:sz w:val="24"/>
          <w:szCs w:val="24"/>
          <w:shd w:fill="FFFFFF" w:val="clear"/>
        </w:rPr>
        <w:t xml:space="preserve"> </w:t>
      </w:r>
      <w:r>
        <w:rPr>
          <w:rFonts w:ascii="Book Antiqua" w:cs="Book Antiqua" w:hAnsi="Book Antiqua"/>
          <w:b/>
          <w:sz w:val="24"/>
          <w:szCs w:val="24"/>
          <w:shd w:fill="FFFFFF" w:val="clear"/>
        </w:rPr>
        <w:t xml:space="preserve">e-mail: </w:t>
      </w:r>
      <w:hyperlink r:id="rId3">
        <w:r>
          <w:rPr>
            <w:rStyle w:val="style17"/>
            <w:rFonts w:ascii="Book Antiqua" w:cs="Book Antiqua" w:hAnsi="Book Antiqua"/>
            <w:b/>
            <w:sz w:val="24"/>
            <w:szCs w:val="24"/>
            <w:shd w:fill="FFFFFF" w:val="clear"/>
          </w:rPr>
          <w:t>serviziotecnico@ao-rummo.it</w:t>
        </w:r>
      </w:hyperlink>
      <w:r>
        <w:rPr>
          <w:rFonts w:ascii="Book Antiqua" w:cs="Book Antiqua" w:hAnsi="Book Antiqua"/>
          <w:b/>
          <w:sz w:val="24"/>
          <w:szCs w:val="24"/>
          <w:shd w:fill="FFFFFF" w:val="clear"/>
        </w:rPr>
        <w:tab/>
      </w:r>
    </w:p>
    <w:p>
      <w:pPr>
        <w:pStyle w:val="style0"/>
        <w:shd w:fill="FFFFFF" w:val="clear"/>
        <w:spacing w:after="0" w:before="0" w:line="100" w:lineRule="atLeast"/>
        <w:contextualSpacing w:val="false"/>
        <w:jc w:val="left"/>
        <w:rPr>
          <w:rFonts w:ascii="Book Antiqua" w:hAnsi="Book Antiqua"/>
        </w:rPr>
      </w:pPr>
      <w:r>
        <w:rPr>
          <w:rFonts w:ascii="Book Antiqua" w:hAnsi="Book Antiqua"/>
        </w:rPr>
      </w:r>
    </w:p>
    <w:p>
      <w:pPr>
        <w:pStyle w:val="style0"/>
        <w:shd w:fill="FFFFFF" w:val="clear"/>
        <w:spacing w:after="0" w:before="0" w:line="100" w:lineRule="atLeast"/>
        <w:contextualSpacing w:val="false"/>
        <w:jc w:val="center"/>
        <w:rPr>
          <w:rFonts w:ascii="Book Antiqua" w:cs="Book Antiqua" w:hAnsi="Book Antiqua"/>
          <w:b/>
          <w:sz w:val="24"/>
          <w:szCs w:val="24"/>
        </w:rPr>
      </w:pPr>
      <w:r>
        <w:rPr>
          <w:rFonts w:ascii="Book Antiqua" w:cs="Book Antiqua" w:hAnsi="Book Antiqua"/>
          <w:b/>
          <w:sz w:val="24"/>
          <w:szCs w:val="24"/>
          <w:shd w:fill="FFFFFF" w:val="clear"/>
        </w:rPr>
        <w:tab/>
        <w:tab/>
        <w:tab/>
        <w:tab/>
        <w:tab/>
        <w:tab/>
        <w:tab/>
      </w:r>
      <w:r>
        <w:rPr>
          <w:rFonts w:ascii="Book Antiqua" w:cs="Book Antiqua" w:hAnsi="Book Antiqua"/>
          <w:b/>
          <w:sz w:val="24"/>
          <w:szCs w:val="24"/>
        </w:rPr>
        <w:tab/>
        <w:tab/>
        <w:tab/>
        <w:tab/>
        <w:tab/>
        <w:tab/>
      </w:r>
    </w:p>
    <w:p>
      <w:pPr>
        <w:pStyle w:val="style0"/>
        <w:spacing w:after="0" w:before="0" w:line="100" w:lineRule="atLeast"/>
        <w:contextualSpacing w:val="false"/>
        <w:jc w:val="center"/>
        <w:rPr>
          <w:rFonts w:ascii="Book Antiqua" w:hAnsi="Book Antiqua"/>
          <w:b/>
          <w:sz w:val="24"/>
          <w:szCs w:val="24"/>
        </w:rPr>
      </w:pPr>
      <w:bookmarkStart w:id="0" w:name="__DdeLink__11296_1721975987"/>
      <w:bookmarkEnd w:id="0"/>
      <w:r>
        <w:rPr>
          <w:rFonts w:ascii="Book Antiqua" w:hAnsi="Book Antiqua"/>
          <w:b/>
          <w:sz w:val="24"/>
          <w:szCs w:val="24"/>
        </w:rPr>
        <w:t xml:space="preserve">BANDO PER LAVORI DI RISANAMENTO PER RISPARMIO </w:t>
      </w:r>
    </w:p>
    <w:p>
      <w:pPr>
        <w:pStyle w:val="style0"/>
        <w:spacing w:after="0" w:before="0" w:line="100" w:lineRule="atLeast"/>
        <w:contextualSpacing w:val="false"/>
        <w:jc w:val="center"/>
        <w:rPr>
          <w:rFonts w:ascii="Book Antiqua" w:hAnsi="Book Antiqua"/>
          <w:b/>
          <w:sz w:val="24"/>
          <w:szCs w:val="24"/>
        </w:rPr>
      </w:pPr>
      <w:r>
        <w:rPr>
          <w:rFonts w:ascii="Book Antiqua" w:hAnsi="Book Antiqua"/>
          <w:b/>
          <w:sz w:val="24"/>
          <w:szCs w:val="24"/>
        </w:rPr>
        <w:t>ENERGETICO DELLE STRUTTURE OSPEDALIERE</w:t>
      </w:r>
    </w:p>
    <w:p>
      <w:pPr>
        <w:pStyle w:val="style0"/>
        <w:spacing w:after="0" w:before="0" w:line="100" w:lineRule="atLeast"/>
        <w:contextualSpacing w:val="false"/>
        <w:jc w:val="center"/>
        <w:rPr>
          <w:rFonts w:ascii="Book Antiqua" w:hAnsi="Book Antiqua"/>
          <w:b/>
          <w:sz w:val="24"/>
          <w:szCs w:val="24"/>
        </w:rPr>
      </w:pPr>
      <w:r>
        <w:rPr>
          <w:rFonts w:ascii="Book Antiqua" w:hAnsi="Book Antiqua"/>
          <w:b/>
          <w:sz w:val="24"/>
          <w:szCs w:val="24"/>
        </w:rPr>
      </w:r>
    </w:p>
    <w:p>
      <w:pPr>
        <w:pStyle w:val="style0"/>
        <w:spacing w:after="0" w:before="0" w:line="100" w:lineRule="atLeast"/>
        <w:contextualSpacing w:val="false"/>
        <w:jc w:val="center"/>
        <w:rPr>
          <w:rFonts w:ascii="Book Antiqua" w:hAnsi="Book Antiqua"/>
          <w:b/>
          <w:sz w:val="24"/>
          <w:szCs w:val="24"/>
          <w:u w:val="single"/>
        </w:rPr>
      </w:pPr>
      <w:r>
        <w:rPr>
          <w:rFonts w:ascii="Book Antiqua" w:hAnsi="Book Antiqua"/>
          <w:b/>
          <w:sz w:val="24"/>
          <w:szCs w:val="24"/>
          <w:u w:val="single"/>
        </w:rPr>
        <w:t>RISPOSTE AI QUESITI</w:t>
      </w:r>
    </w:p>
    <w:p>
      <w:pPr>
        <w:pStyle w:val="style0"/>
        <w:spacing w:after="0" w:before="0" w:line="100" w:lineRule="atLeast"/>
        <w:contextualSpacing w:val="false"/>
        <w:rPr>
          <w:rFonts w:ascii="Book Antiqua" w:hAnsi="Book Antiqua"/>
        </w:rPr>
      </w:pPr>
      <w:r>
        <w:rPr>
          <w:rFonts w:ascii="Book Antiqua" w:hAnsi="Book Antiqua"/>
        </w:rPr>
      </w:r>
    </w:p>
    <w:p>
      <w:pPr>
        <w:pStyle w:val="style23"/>
        <w:numPr>
          <w:ilvl w:val="0"/>
          <w:numId w:val="1"/>
        </w:numPr>
        <w:spacing w:after="0" w:before="0" w:line="100" w:lineRule="atLeast"/>
        <w:contextualSpacing/>
        <w:jc w:val="both"/>
        <w:rPr>
          <w:rFonts w:ascii="Book Antiqua" w:hAnsi="Book Antiqua"/>
          <w:b/>
        </w:rPr>
      </w:pPr>
      <w:r>
        <w:rPr>
          <w:rFonts w:ascii="Book Antiqua" w:hAnsi="Book Antiqua"/>
          <w:b/>
        </w:rPr>
        <w:t>In riferimento all'appalto in oggetto la scivente rappresenta quanto segue.</w:t>
      </w:r>
    </w:p>
    <w:p>
      <w:pPr>
        <w:pStyle w:val="style23"/>
        <w:spacing w:after="0" w:before="0" w:line="100" w:lineRule="atLeast"/>
        <w:contextualSpacing/>
        <w:jc w:val="both"/>
        <w:rPr>
          <w:rFonts w:ascii="Book Antiqua" w:hAnsi="Book Antiqua"/>
          <w:b/>
        </w:rPr>
      </w:pPr>
      <w:r>
        <w:rPr>
          <w:rFonts w:ascii="Book Antiqua" w:hAnsi="Book Antiqua"/>
          <w:b/>
        </w:rPr>
        <w:t>In seguito al sopralluogo effettuato, attraverso un esame approfondito degli interventi da  effettuare si è rilevato che le lavorazioni fatte rientrare da codesta spett.le SA nella categoria specialistica OS16  presentano, invece, natura prettamente riconducibile alla Categoria generale OG9 (Impianti per la produzione di energiaelettrica). Si tratta, infatti, di opere per la realizzazione di impianto fotovoltaico come, peraltro, esplicitamente indicato al Num. Ord. Tariffa 011 del riepilogo SUB CATEGORIE nel computo metrico estimativo posto a base di gara.</w:t>
      </w:r>
    </w:p>
    <w:p>
      <w:pPr>
        <w:pStyle w:val="style23"/>
        <w:spacing w:after="0" w:before="0" w:line="100" w:lineRule="atLeast"/>
        <w:contextualSpacing/>
        <w:jc w:val="both"/>
        <w:rPr>
          <w:rFonts w:ascii="Book Antiqua" w:hAnsi="Book Antiqua"/>
          <w:b/>
        </w:rPr>
      </w:pPr>
      <w:r>
        <w:rPr>
          <w:rFonts w:ascii="Book Antiqua" w:hAnsi="Book Antiqua"/>
          <w:b/>
        </w:rPr>
        <w:t>Alla luce di quanto suddetto si chiede, pertanto, di rettificare il bando ed il disciplinare di gara inserendo tra i requisiti di partecipazione – in luogo della OS16 – la categoria a qualificazione obbligatoria OG9 (corrispondente alla natura dlele lavorazioni da realizzare) il cui possesso dovrà essere soddisfatto in proprio o mediante costituzione di un R.T.I.</w:t>
      </w:r>
    </w:p>
    <w:p>
      <w:pPr>
        <w:pStyle w:val="style23"/>
        <w:spacing w:after="0" w:before="0" w:line="100" w:lineRule="atLeast"/>
        <w:contextualSpacing/>
        <w:jc w:val="both"/>
        <w:rPr>
          <w:rFonts w:ascii="Book Antiqua" w:hAnsi="Book Antiqua"/>
        </w:rPr>
      </w:pPr>
      <w:r>
        <w:rPr>
          <w:rFonts w:ascii="Book Antiqua" w:hAnsi="Book Antiqua"/>
        </w:rPr>
      </w:r>
    </w:p>
    <w:p>
      <w:pPr>
        <w:pStyle w:val="style0"/>
        <w:spacing w:after="0" w:before="0" w:line="100" w:lineRule="atLeast"/>
        <w:ind w:hanging="0" w:left="357" w:right="0"/>
        <w:contextualSpacing w:val="false"/>
        <w:jc w:val="both"/>
        <w:rPr>
          <w:rFonts w:ascii="Book Antiqua" w:hAnsi="Book Antiqua"/>
          <w:b w:val="false"/>
          <w:bCs w:val="false"/>
          <w:color w:val="002060"/>
        </w:rPr>
      </w:pPr>
      <w:r>
        <w:rPr>
          <w:rFonts w:ascii="Book Antiqua" w:hAnsi="Book Antiqua"/>
          <w:b w:val="false"/>
          <w:bCs w:val="false"/>
          <w:color w:val="002060"/>
        </w:rPr>
        <w:t xml:space="preserve">RISPOSTA. La categoria OS16, non essendo a qualificazione obbligatoria, può essere eseguita direttamente dal concorrente in possesso della categoria OG1 coprendo l’importo con la relativa classifica </w:t>
      </w:r>
      <w:r>
        <w:rPr>
          <w:rFonts w:ascii="Book Antiqua" w:hAnsi="Book Antiqua"/>
          <w:b w:val="false"/>
          <w:bCs w:val="false"/>
          <w:color w:val="002060"/>
        </w:rPr>
        <w:t>o</w:t>
      </w:r>
      <w:r>
        <w:rPr>
          <w:rFonts w:ascii="Book Antiqua" w:hAnsi="Book Antiqua"/>
          <w:b w:val="false"/>
          <w:bCs w:val="false"/>
          <w:color w:val="002060"/>
        </w:rPr>
        <w:t xml:space="preserve">  può essere subappaltata anche in misura par</w:t>
      </w:r>
      <w:r>
        <w:rPr>
          <w:rFonts w:ascii="Book Antiqua" w:hAnsi="Book Antiqua"/>
          <w:b w:val="false"/>
          <w:bCs w:val="false"/>
          <w:color w:val="002060"/>
        </w:rPr>
        <w:t>i</w:t>
      </w:r>
      <w:r>
        <w:rPr>
          <w:rFonts w:ascii="Book Antiqua" w:hAnsi="Book Antiqua"/>
          <w:b w:val="false"/>
          <w:bCs w:val="false"/>
          <w:color w:val="002060"/>
        </w:rPr>
        <w:t xml:space="preserve"> o inferiore al 100% del suo valore.  </w:t>
      </w:r>
    </w:p>
    <w:p>
      <w:pPr>
        <w:pStyle w:val="style23"/>
        <w:spacing w:after="0" w:before="0" w:line="100" w:lineRule="atLeast"/>
        <w:contextualSpacing/>
        <w:jc w:val="both"/>
        <w:rPr/>
      </w:pPr>
      <w:r>
        <w:rPr/>
      </w:r>
    </w:p>
    <w:p>
      <w:pPr>
        <w:pStyle w:val="style0"/>
        <w:spacing w:after="0" w:before="0" w:line="100" w:lineRule="atLeast"/>
        <w:ind w:hanging="0" w:left="357" w:right="0"/>
        <w:contextualSpacing w:val="false"/>
        <w:jc w:val="both"/>
        <w:rPr>
          <w:rFonts w:ascii="Book Antiqua" w:hAnsi="Book Antiqua"/>
          <w:b w:val="false"/>
          <w:bCs w:val="false"/>
        </w:rPr>
      </w:pPr>
      <w:r>
        <w:rPr>
          <w:rFonts w:ascii="Book Antiqua" w:hAnsi="Book Antiqua"/>
          <w:b w:val="false"/>
          <w:bCs w:val="false"/>
        </w:rPr>
      </w:r>
    </w:p>
    <w:p>
      <w:pPr>
        <w:pStyle w:val="style0"/>
        <w:spacing w:after="0" w:before="0" w:line="100" w:lineRule="atLeast"/>
        <w:ind w:hanging="0" w:left="357" w:right="0"/>
        <w:contextualSpacing w:val="false"/>
        <w:jc w:val="both"/>
        <w:rPr>
          <w:rFonts w:ascii="Book Antiqua" w:hAnsi="Book Antiqua"/>
          <w:b w:val="false"/>
          <w:bCs w:val="false"/>
        </w:rPr>
      </w:pPr>
      <w:r>
        <w:rPr>
          <w:rFonts w:ascii="Book Antiqua" w:hAnsi="Book Antiqua"/>
          <w:b w:val="false"/>
          <w:bCs w:val="false"/>
        </w:rPr>
      </w:r>
    </w:p>
    <w:p>
      <w:pPr>
        <w:pStyle w:val="style0"/>
        <w:spacing w:after="0" w:before="0" w:line="100" w:lineRule="atLeast"/>
        <w:ind w:hanging="0" w:left="357" w:right="0"/>
        <w:contextualSpacing w:val="false"/>
        <w:jc w:val="both"/>
        <w:rPr>
          <w:rFonts w:ascii="Book Antiqua" w:hAnsi="Book Antiqua"/>
          <w:b/>
          <w:bCs w:val="false"/>
          <w:color w:val="002060"/>
        </w:rPr>
      </w:pPr>
      <w:r>
        <w:rPr>
          <w:rFonts w:ascii="Book Antiqua" w:hAnsi="Book Antiqua"/>
          <w:b/>
          <w:bCs w:val="false"/>
          <w:color w:val="002060"/>
        </w:rPr>
        <w:t>Benevento, 1</w:t>
      </w:r>
      <w:r>
        <w:rPr>
          <w:rFonts w:ascii="Book Antiqua" w:hAnsi="Book Antiqua"/>
          <w:b/>
          <w:bCs w:val="false"/>
          <w:color w:val="002060"/>
        </w:rPr>
        <w:t>7</w:t>
      </w:r>
      <w:r>
        <w:rPr>
          <w:rFonts w:ascii="Book Antiqua" w:hAnsi="Book Antiqua"/>
          <w:b/>
          <w:bCs w:val="false"/>
          <w:color w:val="002060"/>
        </w:rPr>
        <w:t>/9/2014</w:t>
      </w:r>
    </w:p>
    <w:p>
      <w:pPr>
        <w:pStyle w:val="style0"/>
        <w:spacing w:after="0" w:before="0" w:line="100" w:lineRule="atLeast"/>
        <w:ind w:hanging="0" w:left="357" w:right="0"/>
        <w:contextualSpacing w:val="false"/>
        <w:jc w:val="both"/>
        <w:rPr>
          <w:rFonts w:ascii="Book Antiqua" w:hAnsi="Book Antiqua"/>
          <w:b w:val="false"/>
          <w:bCs w:val="false"/>
        </w:rPr>
      </w:pPr>
      <w:r>
        <w:rPr>
          <w:rFonts w:ascii="Book Antiqua" w:hAnsi="Book Antiqua"/>
          <w:b w:val="false"/>
          <w:bCs w:val="false"/>
        </w:rPr>
      </w:r>
    </w:p>
    <w:p>
      <w:pPr>
        <w:pStyle w:val="style0"/>
        <w:spacing w:after="0" w:before="0" w:line="100" w:lineRule="atLeast"/>
        <w:ind w:hanging="0" w:left="357" w:right="0"/>
        <w:contextualSpacing w:val="false"/>
        <w:jc w:val="both"/>
        <w:rPr>
          <w:rFonts w:ascii="Book Antiqua" w:hAnsi="Book Antiqua"/>
          <w:b/>
          <w:bCs w:val="false"/>
          <w:color w:val="002060"/>
        </w:rPr>
      </w:pPr>
      <w:r>
        <w:rPr>
          <w:rFonts w:ascii="Book Antiqua" w:hAnsi="Book Antiqua"/>
          <w:b/>
          <w:bCs w:val="false"/>
          <w:color w:val="002060"/>
        </w:rPr>
        <w:tab/>
        <w:tab/>
        <w:tab/>
        <w:tab/>
        <w:tab/>
        <w:tab/>
        <w:tab/>
        <w:tab/>
        <w:tab/>
        <w:t xml:space="preserve">       Il Dirigente</w:t>
      </w:r>
    </w:p>
    <w:p>
      <w:pPr>
        <w:pStyle w:val="style0"/>
        <w:spacing w:after="0" w:before="0" w:line="100" w:lineRule="atLeast"/>
        <w:ind w:hanging="0" w:left="357" w:right="0"/>
        <w:contextualSpacing w:val="false"/>
        <w:jc w:val="both"/>
        <w:rPr>
          <w:rFonts w:ascii="Book Antiqua" w:hAnsi="Book Antiqua"/>
          <w:b/>
          <w:bCs w:val="false"/>
          <w:color w:val="002060"/>
        </w:rPr>
      </w:pPr>
      <w:r>
        <w:rPr>
          <w:rFonts w:ascii="Book Antiqua" w:hAnsi="Book Antiqua"/>
          <w:b/>
          <w:bCs w:val="false"/>
          <w:color w:val="002060"/>
        </w:rPr>
        <w:tab/>
        <w:tab/>
        <w:tab/>
        <w:tab/>
        <w:tab/>
        <w:tab/>
        <w:tab/>
        <w:tab/>
        <w:tab/>
        <w:t>arch. Filippo Serino</w:t>
      </w:r>
    </w:p>
    <w:sectPr>
      <w:type w:val="nextPage"/>
      <w:pgSz w:h="16838" w:w="11906"/>
      <w:pgMar w:bottom="1134" w:footer="0" w:gutter="0" w:header="0" w:left="1134" w:right="1134"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 Antiqua">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it-IT"/>
    </w:rPr>
  </w:style>
  <w:style w:styleId="style15" w:type="character">
    <w:name w:val="Default Paragraph Font"/>
    <w:next w:val="style15"/>
    <w:rPr/>
  </w:style>
  <w:style w:styleId="style16" w:type="character">
    <w:name w:val="Carattere predefinito paragrafo"/>
    <w:next w:val="style16"/>
    <w:rPr/>
  </w:style>
  <w:style w:styleId="style17" w:type="character">
    <w:name w:val="Collegamento Internet"/>
    <w:basedOn w:val="style16"/>
    <w:next w:val="style17"/>
    <w:rPr>
      <w:color w:val="0000FF"/>
      <w:u w:val="single"/>
      <w:lang w:bidi="zxx-" w:eastAsia="zxx-" w:val="zxx-"/>
    </w:rPr>
  </w:style>
  <w:style w:styleId="style18" w:type="paragraph">
    <w:name w:val="Titolo"/>
    <w:basedOn w:val="style0"/>
    <w:next w:val="style19"/>
    <w:pPr>
      <w:keepNext/>
      <w:spacing w:after="120" w:before="240"/>
      <w:contextualSpacing w:val="false"/>
    </w:pPr>
    <w:rPr>
      <w:rFonts w:ascii="Arial" w:cs="Mangal" w:eastAsia="Microsoft YaHei" w:hAnsi="Arial"/>
      <w:sz w:val="28"/>
      <w:szCs w:val="28"/>
    </w:rPr>
  </w:style>
  <w:style w:styleId="style19" w:type="paragraph">
    <w:name w:val="Corpo del testo"/>
    <w:basedOn w:val="style0"/>
    <w:next w:val="style19"/>
    <w:pPr>
      <w:spacing w:after="120" w:before="0"/>
      <w:contextualSpacing w:val="false"/>
    </w:pPr>
    <w:rPr/>
  </w:style>
  <w:style w:styleId="style20" w:type="paragraph">
    <w:name w:val="Elenco"/>
    <w:basedOn w:val="style19"/>
    <w:next w:val="style20"/>
    <w:pPr/>
    <w:rPr>
      <w:rFonts w:cs="Mangal"/>
    </w:rPr>
  </w:style>
  <w:style w:styleId="style21" w:type="paragraph">
    <w:name w:val="Didascalia"/>
    <w:basedOn w:val="style0"/>
    <w:next w:val="style21"/>
    <w:pPr>
      <w:suppressLineNumbers/>
      <w:spacing w:after="120" w:before="120"/>
      <w:contextualSpacing w:val="false"/>
    </w:pPr>
    <w:rPr>
      <w:rFonts w:cs="Mangal"/>
      <w:i/>
      <w:iCs/>
      <w:sz w:val="24"/>
      <w:szCs w:val="24"/>
    </w:rPr>
  </w:style>
  <w:style w:styleId="style22" w:type="paragraph">
    <w:name w:val="Indice"/>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 w:styleId="style24" w:type="paragraph">
    <w:name w:val="Riga d'intestazione"/>
    <w:basedOn w:val="style0"/>
    <w:next w:val="style24"/>
    <w:pPr>
      <w:tabs>
        <w:tab w:leader="none" w:pos="4819" w:val="center"/>
        <w:tab w:leader="none" w:pos="9638" w:val="right"/>
      </w:tab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hyperlink" Target="mailto:tecnico.rummo@virgili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2014-09-09T12:31:00Z</dcterms:created>
  <dc:creator>FERNANDO CAPONE</dc:creator>
  <cp:lastModifiedBy>FERNANDO CAPONE</cp:lastModifiedBy>
  <cp:lastPrinted>2014-09-17T10:25:30Z</cp:lastPrinted>
  <dcterms:modified xsi:type="dcterms:W3CDTF">2014-09-09T12:31:00Z</dcterms:modified>
  <cp:revision>2</cp:revision>
</cp:coreProperties>
</file>